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AD55" w14:textId="77777777" w:rsidR="00212CA6" w:rsidRDefault="00212CA6" w:rsidP="00212CA6">
      <w:pPr>
        <w:jc w:val="center"/>
        <w:rPr>
          <w:rFonts w:ascii="Tahoma" w:hAnsi="Tahoma" w:cs="Tahoma"/>
          <w:b/>
          <w:sz w:val="24"/>
          <w:szCs w:val="24"/>
        </w:rPr>
      </w:pPr>
    </w:p>
    <w:p w14:paraId="0C39D5E4" w14:textId="796E3D55" w:rsidR="00E942AD" w:rsidRPr="00E942AD" w:rsidRDefault="00E942AD" w:rsidP="00E942AD">
      <w:pPr>
        <w:pStyle w:val="Kop1"/>
        <w:rPr>
          <w:rFonts w:ascii="Tahoma" w:hAnsi="Tahoma" w:cs="Tahoma"/>
        </w:rPr>
      </w:pPr>
      <w:r w:rsidRPr="00E942AD">
        <w:rPr>
          <w:rFonts w:ascii="Tahoma" w:hAnsi="Tahoma" w:cs="Tahoma"/>
          <w:b/>
          <w:bCs/>
        </w:rPr>
        <w:t xml:space="preserve">Bestuursreglement ChristenUnie </w:t>
      </w:r>
      <w:r w:rsidR="001727E9">
        <w:rPr>
          <w:rFonts w:ascii="Tahoma" w:hAnsi="Tahoma" w:cs="Tahoma"/>
          <w:b/>
          <w:bCs/>
        </w:rPr>
        <w:t xml:space="preserve">Krimpenerwaard </w:t>
      </w:r>
      <w:r w:rsidRPr="00E942AD">
        <w:rPr>
          <w:rFonts w:ascii="Tahoma" w:hAnsi="Tahoma" w:cs="Tahoma"/>
        </w:rPr>
        <w:t xml:space="preserve"> (hierna: ‘de ChristenUnie’)</w:t>
      </w:r>
    </w:p>
    <w:p w14:paraId="21CF326B" w14:textId="1CB409DC" w:rsidR="00E942AD" w:rsidRPr="00E942AD" w:rsidRDefault="00E942AD" w:rsidP="00E942AD">
      <w:pPr>
        <w:pStyle w:val="Kop2"/>
        <w:rPr>
          <w:rFonts w:ascii="Tahoma" w:hAnsi="Tahoma" w:cs="Tahoma"/>
        </w:rPr>
      </w:pPr>
      <w:r w:rsidRPr="00E942AD">
        <w:rPr>
          <w:rFonts w:ascii="Tahoma" w:hAnsi="Tahoma" w:cs="Tahoma"/>
        </w:rPr>
        <w:t xml:space="preserve">Vastgesteld door het bestuur op: </w:t>
      </w:r>
      <w:r w:rsidR="001727E9">
        <w:rPr>
          <w:rFonts w:ascii="Tahoma" w:hAnsi="Tahoma" w:cs="Tahoma"/>
        </w:rPr>
        <w:t>1-11-2021.</w:t>
      </w:r>
    </w:p>
    <w:p w14:paraId="24CDFB41" w14:textId="0A3B36DA" w:rsidR="00E942AD" w:rsidRPr="00E942AD" w:rsidRDefault="00E942AD" w:rsidP="00E942AD">
      <w:pPr>
        <w:pStyle w:val="paragraph"/>
        <w:ind w:left="720"/>
        <w:textAlignment w:val="baseline"/>
        <w:rPr>
          <w:rFonts w:ascii="Tahoma" w:hAnsi="Tahoma" w:cs="Tahoma"/>
          <w:color w:val="2F5496"/>
          <w:sz w:val="28"/>
          <w:szCs w:val="28"/>
        </w:rPr>
      </w:pPr>
      <w:r w:rsidRPr="00E942AD">
        <w:rPr>
          <w:rStyle w:val="normaltextrun"/>
          <w:rFonts w:ascii="Tahoma" w:hAnsi="Tahoma" w:cs="Tahoma"/>
          <w:color w:val="2F5496"/>
          <w:sz w:val="28"/>
          <w:szCs w:val="28"/>
        </w:rPr>
        <w:t>Algemene bepalingen</w:t>
      </w:r>
      <w:r w:rsidRPr="00E942AD">
        <w:rPr>
          <w:rStyle w:val="eop"/>
          <w:rFonts w:ascii="Tahoma" w:hAnsi="Tahoma" w:cs="Tahoma"/>
          <w:color w:val="2F5496"/>
          <w:sz w:val="28"/>
          <w:szCs w:val="28"/>
        </w:rPr>
        <w:t> </w:t>
      </w:r>
    </w:p>
    <w:p w14:paraId="0D2CB1ED" w14:textId="77777777" w:rsidR="00E942AD" w:rsidRPr="00EF7BB8" w:rsidRDefault="00E942AD" w:rsidP="00E942AD">
      <w:pPr>
        <w:pStyle w:val="paragraph"/>
        <w:numPr>
          <w:ilvl w:val="0"/>
          <w:numId w:val="11"/>
        </w:numPr>
        <w:textAlignment w:val="baseline"/>
        <w:rPr>
          <w:rStyle w:val="normaltextrun"/>
          <w:rFonts w:ascii="Tahoma" w:hAnsi="Tahoma" w:cs="Tahoma"/>
          <w:sz w:val="20"/>
          <w:szCs w:val="20"/>
        </w:rPr>
      </w:pPr>
      <w:r w:rsidRPr="00E942AD">
        <w:rPr>
          <w:rStyle w:val="normaltextrun"/>
          <w:rFonts w:ascii="Tahoma" w:hAnsi="Tahoma" w:cs="Tahoma"/>
          <w:sz w:val="20"/>
          <w:szCs w:val="20"/>
        </w:rPr>
        <w:t xml:space="preserve">Dit reglement geldt als aanvulling op de </w:t>
      </w:r>
      <w:r w:rsidRPr="00EF7BB8">
        <w:rPr>
          <w:rStyle w:val="normaltextrun"/>
          <w:rFonts w:ascii="Tahoma" w:hAnsi="Tahoma" w:cs="Tahoma"/>
          <w:sz w:val="20"/>
          <w:szCs w:val="20"/>
        </w:rPr>
        <w:t xml:space="preserve">statuten en het huishoudelijk reglement. Bij strijd tussen de inhoud van de statuten en dit bestuursreglement prevaleren de bepalingen van de statuten. </w:t>
      </w:r>
    </w:p>
    <w:p w14:paraId="06B28540" w14:textId="77777777" w:rsidR="00E942AD" w:rsidRPr="00EF7BB8" w:rsidRDefault="00E942AD" w:rsidP="00E942AD">
      <w:pPr>
        <w:pStyle w:val="paragraph"/>
        <w:numPr>
          <w:ilvl w:val="0"/>
          <w:numId w:val="11"/>
        </w:numPr>
        <w:textAlignment w:val="baseline"/>
        <w:rPr>
          <w:rFonts w:ascii="Tahoma" w:hAnsi="Tahoma" w:cs="Tahoma"/>
          <w:sz w:val="20"/>
          <w:szCs w:val="20"/>
        </w:rPr>
      </w:pPr>
      <w:r w:rsidRPr="00EF7BB8">
        <w:rPr>
          <w:rStyle w:val="normaltextrun"/>
          <w:rFonts w:ascii="Tahoma" w:hAnsi="Tahoma" w:cs="Tahoma"/>
          <w:sz w:val="20"/>
          <w:szCs w:val="20"/>
        </w:rPr>
        <w:t>Het bestuur handelt zoals opgenomen in de statuten, dit bestuursreglement en de overige reglementen die van toepassing zijn op het handelen van het afdelingsbestuur.</w:t>
      </w:r>
      <w:r w:rsidRPr="00EF7BB8">
        <w:rPr>
          <w:rStyle w:val="eop"/>
          <w:rFonts w:ascii="Tahoma" w:hAnsi="Tahoma" w:cs="Tahoma"/>
          <w:sz w:val="20"/>
          <w:szCs w:val="20"/>
        </w:rPr>
        <w:t> </w:t>
      </w:r>
    </w:p>
    <w:p w14:paraId="09AEABEA" w14:textId="7B58B58E" w:rsidR="00E942AD" w:rsidRPr="00EF7BB8" w:rsidRDefault="00E942AD" w:rsidP="00E942AD">
      <w:pPr>
        <w:pStyle w:val="paragraph"/>
        <w:numPr>
          <w:ilvl w:val="0"/>
          <w:numId w:val="11"/>
        </w:numPr>
        <w:textAlignment w:val="baseline"/>
        <w:rPr>
          <w:rFonts w:ascii="Tahoma" w:hAnsi="Tahoma" w:cs="Tahoma"/>
          <w:sz w:val="20"/>
          <w:szCs w:val="20"/>
        </w:rPr>
      </w:pPr>
      <w:r w:rsidRPr="00EF7BB8">
        <w:rPr>
          <w:rStyle w:val="normaltextrun"/>
          <w:rFonts w:ascii="Tahoma" w:hAnsi="Tahoma" w:cs="Tahoma"/>
          <w:sz w:val="20"/>
          <w:szCs w:val="20"/>
        </w:rPr>
        <w:t>Wij spreken af deze afspraken regelmatig te controleren op actualiteit (tenminste één keer</w:t>
      </w:r>
      <w:r w:rsidR="00267817" w:rsidRPr="00EF7BB8">
        <w:rPr>
          <w:rStyle w:val="normaltextrun"/>
          <w:rFonts w:ascii="Tahoma" w:hAnsi="Tahoma" w:cs="Tahoma"/>
          <w:sz w:val="20"/>
          <w:szCs w:val="20"/>
        </w:rPr>
        <w:t xml:space="preserve"> per</w:t>
      </w:r>
      <w:r w:rsidRPr="00EF7BB8">
        <w:rPr>
          <w:rStyle w:val="normaltextrun"/>
          <w:rFonts w:ascii="Tahoma" w:hAnsi="Tahoma" w:cs="Tahoma"/>
          <w:sz w:val="20"/>
          <w:szCs w:val="20"/>
        </w:rPr>
        <w:t xml:space="preserve"> twee jaar).</w:t>
      </w:r>
      <w:r w:rsidRPr="00EF7BB8">
        <w:rPr>
          <w:rStyle w:val="eop"/>
          <w:rFonts w:ascii="Tahoma" w:hAnsi="Tahoma" w:cs="Tahoma"/>
          <w:sz w:val="20"/>
          <w:szCs w:val="20"/>
        </w:rPr>
        <w:t> </w:t>
      </w:r>
    </w:p>
    <w:p w14:paraId="0D05E450" w14:textId="77777777" w:rsidR="00E942AD" w:rsidRPr="00E942AD" w:rsidRDefault="00E942AD" w:rsidP="00E942AD">
      <w:pPr>
        <w:pStyle w:val="paragraph"/>
        <w:numPr>
          <w:ilvl w:val="0"/>
          <w:numId w:val="11"/>
        </w:numPr>
        <w:textAlignment w:val="baseline"/>
        <w:rPr>
          <w:rFonts w:ascii="Tahoma" w:hAnsi="Tahoma" w:cs="Tahoma"/>
          <w:sz w:val="20"/>
          <w:szCs w:val="20"/>
        </w:rPr>
      </w:pPr>
      <w:r w:rsidRPr="00EF7BB8">
        <w:rPr>
          <w:rStyle w:val="normaltextrun"/>
          <w:rFonts w:ascii="Tahoma" w:hAnsi="Tahoma" w:cs="Tahoma"/>
          <w:sz w:val="20"/>
          <w:szCs w:val="20"/>
        </w:rPr>
        <w:t>De ChristenUnie valt onder de regelgeving ANBI. Wij voldoen aan de eisen</w:t>
      </w:r>
      <w:r w:rsidRPr="00E942AD">
        <w:rPr>
          <w:rStyle w:val="normaltextrun"/>
          <w:rFonts w:ascii="Tahoma" w:hAnsi="Tahoma" w:cs="Tahoma"/>
          <w:sz w:val="20"/>
          <w:szCs w:val="20"/>
        </w:rPr>
        <w:t xml:space="preserve"> van deze regelgeving.</w:t>
      </w:r>
      <w:r w:rsidRPr="00E942AD">
        <w:rPr>
          <w:rStyle w:val="eop"/>
          <w:rFonts w:ascii="Tahoma" w:hAnsi="Tahoma" w:cs="Tahoma"/>
          <w:sz w:val="20"/>
          <w:szCs w:val="20"/>
        </w:rPr>
        <w:t> </w:t>
      </w:r>
    </w:p>
    <w:p w14:paraId="36147C4C" w14:textId="77777777" w:rsidR="00E942AD" w:rsidRPr="00E942AD" w:rsidRDefault="00E942AD" w:rsidP="00E942AD">
      <w:pPr>
        <w:pStyle w:val="paragraph"/>
        <w:numPr>
          <w:ilvl w:val="0"/>
          <w:numId w:val="8"/>
        </w:numPr>
        <w:textAlignment w:val="baseline"/>
        <w:rPr>
          <w:rFonts w:ascii="Tahoma" w:hAnsi="Tahoma" w:cs="Tahoma"/>
          <w:color w:val="2F5496"/>
          <w:sz w:val="28"/>
          <w:szCs w:val="28"/>
        </w:rPr>
      </w:pPr>
      <w:r w:rsidRPr="00E942AD">
        <w:rPr>
          <w:rStyle w:val="normaltextrun"/>
          <w:rFonts w:ascii="Tahoma" w:hAnsi="Tahoma" w:cs="Tahoma"/>
          <w:color w:val="2F5496"/>
          <w:sz w:val="28"/>
          <w:szCs w:val="28"/>
        </w:rPr>
        <w:t>Goed bestuur</w:t>
      </w:r>
      <w:r w:rsidRPr="00E942AD">
        <w:rPr>
          <w:rStyle w:val="eop"/>
          <w:rFonts w:ascii="Tahoma" w:hAnsi="Tahoma" w:cs="Tahoma"/>
          <w:color w:val="2F5496"/>
          <w:sz w:val="28"/>
          <w:szCs w:val="28"/>
        </w:rPr>
        <w:t> </w:t>
      </w:r>
    </w:p>
    <w:p w14:paraId="4AF14208" w14:textId="77777777" w:rsidR="00E942AD" w:rsidRPr="00E942AD" w:rsidRDefault="00E942AD" w:rsidP="00E942AD">
      <w:pPr>
        <w:pStyle w:val="paragraph"/>
        <w:numPr>
          <w:ilvl w:val="0"/>
          <w:numId w:val="9"/>
        </w:numPr>
        <w:textAlignment w:val="baseline"/>
        <w:rPr>
          <w:rFonts w:ascii="Tahoma" w:hAnsi="Tahoma" w:cs="Tahoma"/>
          <w:sz w:val="20"/>
          <w:szCs w:val="20"/>
        </w:rPr>
      </w:pPr>
      <w:r w:rsidRPr="00E942AD">
        <w:rPr>
          <w:rStyle w:val="normaltextrun"/>
          <w:rFonts w:ascii="Tahoma" w:hAnsi="Tahoma" w:cs="Tahoma"/>
          <w:color w:val="000000"/>
          <w:sz w:val="20"/>
          <w:szCs w:val="20"/>
        </w:rPr>
        <w:t>Wij hebben afgesproken dat alle bestuursleden zullen handelen in het belang van de ChristenUnie. Dat betekent dat wij zullen handelen als bestuurder en niet als privépersoon, zowel intern (binnen de ChristenUnie) als extern (in relatie met derden). </w:t>
      </w:r>
      <w:r w:rsidRPr="00E942AD">
        <w:rPr>
          <w:rStyle w:val="eop"/>
          <w:rFonts w:ascii="Tahoma" w:hAnsi="Tahoma" w:cs="Tahoma"/>
          <w:color w:val="000000"/>
          <w:sz w:val="20"/>
          <w:szCs w:val="20"/>
        </w:rPr>
        <w:t> </w:t>
      </w:r>
    </w:p>
    <w:p w14:paraId="247EFF41" w14:textId="77777777" w:rsidR="00E942AD" w:rsidRPr="00E942AD" w:rsidRDefault="00E942AD" w:rsidP="00E942AD">
      <w:pPr>
        <w:pStyle w:val="paragraph"/>
        <w:numPr>
          <w:ilvl w:val="0"/>
          <w:numId w:val="9"/>
        </w:numPr>
        <w:textAlignment w:val="baseline"/>
        <w:rPr>
          <w:rFonts w:ascii="Tahoma" w:hAnsi="Tahoma" w:cs="Tahoma"/>
          <w:sz w:val="20"/>
          <w:szCs w:val="20"/>
        </w:rPr>
      </w:pPr>
      <w:r w:rsidRPr="00E942AD">
        <w:rPr>
          <w:rStyle w:val="normaltextrun"/>
          <w:rFonts w:ascii="Tahoma" w:hAnsi="Tahoma" w:cs="Tahoma"/>
          <w:color w:val="000000"/>
          <w:sz w:val="20"/>
          <w:szCs w:val="20"/>
        </w:rPr>
        <w:t>Bij aankopen stellen wij het belang van de ChristenUnie voorop. In situaties die van belang zijn voor de ChristenUnie, handelen wij niet op basis van onze persoonlijke voorkeur maar op basis van wat goed is voor de ChristenUnie. </w:t>
      </w:r>
      <w:r w:rsidRPr="00E942AD">
        <w:rPr>
          <w:rStyle w:val="eop"/>
          <w:rFonts w:ascii="Tahoma" w:hAnsi="Tahoma" w:cs="Tahoma"/>
          <w:color w:val="000000"/>
          <w:sz w:val="20"/>
          <w:szCs w:val="20"/>
        </w:rPr>
        <w:t> </w:t>
      </w:r>
    </w:p>
    <w:p w14:paraId="37132BFE" w14:textId="77777777" w:rsidR="00E942AD" w:rsidRPr="00E942AD" w:rsidRDefault="00E942AD" w:rsidP="00E942AD">
      <w:pPr>
        <w:pStyle w:val="paragraph"/>
        <w:numPr>
          <w:ilvl w:val="0"/>
          <w:numId w:val="9"/>
        </w:numPr>
        <w:textAlignment w:val="baseline"/>
        <w:rPr>
          <w:rFonts w:ascii="Tahoma" w:hAnsi="Tahoma" w:cs="Tahoma"/>
          <w:sz w:val="20"/>
          <w:szCs w:val="20"/>
        </w:rPr>
      </w:pPr>
      <w:r w:rsidRPr="00E942AD">
        <w:rPr>
          <w:rStyle w:val="normaltextrun"/>
          <w:rFonts w:ascii="Tahoma" w:hAnsi="Tahoma" w:cs="Tahoma"/>
          <w:color w:val="000000"/>
          <w:sz w:val="20"/>
          <w:szCs w:val="20"/>
        </w:rPr>
        <w:t>Wij spreken af dat wij integer en transparant handelen. Dat betekent: oog hebben voor het belang van de ChristenUnie en inzicht willen geven in beslissingen. Wij zullen de belangrijkste beslissingen publiceren in een jaarverslag aan de leden waardoor de leden kunnen zien hoe en welke besluiten zijn genomen. </w:t>
      </w:r>
      <w:r w:rsidRPr="00E942AD">
        <w:rPr>
          <w:rStyle w:val="eop"/>
          <w:rFonts w:ascii="Tahoma" w:hAnsi="Tahoma" w:cs="Tahoma"/>
          <w:color w:val="000000"/>
          <w:sz w:val="20"/>
          <w:szCs w:val="20"/>
        </w:rPr>
        <w:t> </w:t>
      </w:r>
    </w:p>
    <w:p w14:paraId="758B7EC5" w14:textId="77777777" w:rsidR="00E942AD" w:rsidRPr="00E942AD" w:rsidRDefault="00E942AD" w:rsidP="00E942AD">
      <w:pPr>
        <w:pStyle w:val="paragraph"/>
        <w:numPr>
          <w:ilvl w:val="0"/>
          <w:numId w:val="9"/>
        </w:numPr>
        <w:textAlignment w:val="baseline"/>
        <w:rPr>
          <w:rFonts w:ascii="Tahoma" w:hAnsi="Tahoma" w:cs="Tahoma"/>
          <w:sz w:val="20"/>
          <w:szCs w:val="20"/>
        </w:rPr>
      </w:pPr>
      <w:r w:rsidRPr="00E942AD">
        <w:rPr>
          <w:rStyle w:val="normaltextrun"/>
          <w:rFonts w:ascii="Tahoma" w:hAnsi="Tahoma" w:cs="Tahoma"/>
          <w:color w:val="000000"/>
          <w:sz w:val="20"/>
          <w:szCs w:val="20"/>
        </w:rPr>
        <w:t>Wij hebben een afdelingsplan waarin de doelen van de ChristenUnie staan. Deze doelen zijn uitgewerkt in een jaarplan.</w:t>
      </w:r>
      <w:r w:rsidRPr="00E942AD">
        <w:rPr>
          <w:rStyle w:val="eop"/>
          <w:rFonts w:ascii="Tahoma" w:hAnsi="Tahoma" w:cs="Tahoma"/>
          <w:color w:val="000000"/>
          <w:sz w:val="20"/>
          <w:szCs w:val="20"/>
        </w:rPr>
        <w:t> </w:t>
      </w:r>
    </w:p>
    <w:p w14:paraId="038B410F" w14:textId="77777777" w:rsidR="00E942AD" w:rsidRPr="00E942AD" w:rsidRDefault="00E942AD" w:rsidP="00E942AD">
      <w:pPr>
        <w:pStyle w:val="paragraph"/>
        <w:numPr>
          <w:ilvl w:val="0"/>
          <w:numId w:val="9"/>
        </w:numPr>
        <w:textAlignment w:val="baseline"/>
        <w:rPr>
          <w:rStyle w:val="normaltextrun"/>
          <w:rFonts w:ascii="Tahoma" w:hAnsi="Tahoma" w:cs="Tahoma"/>
          <w:sz w:val="20"/>
          <w:szCs w:val="20"/>
        </w:rPr>
      </w:pPr>
      <w:r w:rsidRPr="00E942AD">
        <w:rPr>
          <w:rStyle w:val="normaltextrun"/>
          <w:rFonts w:ascii="Tahoma" w:hAnsi="Tahoma" w:cs="Tahoma"/>
          <w:color w:val="000000"/>
          <w:sz w:val="20"/>
          <w:szCs w:val="20"/>
        </w:rPr>
        <w:t xml:space="preserve">Er zijn meerdere regelingen voor onze financiën zoals </w:t>
      </w:r>
    </w:p>
    <w:p w14:paraId="104B88BC" w14:textId="77777777" w:rsidR="00E942AD" w:rsidRPr="00E942AD" w:rsidRDefault="00E942AD" w:rsidP="00E942AD">
      <w:pPr>
        <w:pStyle w:val="paragraph"/>
        <w:numPr>
          <w:ilvl w:val="2"/>
          <w:numId w:val="10"/>
        </w:numPr>
        <w:textAlignment w:val="baseline"/>
        <w:rPr>
          <w:rStyle w:val="normaltextrun"/>
          <w:rFonts w:ascii="Tahoma" w:hAnsi="Tahoma" w:cs="Tahoma"/>
          <w:sz w:val="20"/>
          <w:szCs w:val="20"/>
        </w:rPr>
      </w:pPr>
      <w:r w:rsidRPr="00E942AD">
        <w:rPr>
          <w:rStyle w:val="normaltextrun"/>
          <w:rFonts w:ascii="Tahoma" w:hAnsi="Tahoma" w:cs="Tahoma"/>
          <w:sz w:val="20"/>
          <w:szCs w:val="20"/>
        </w:rPr>
        <w:t xml:space="preserve">Contributieregeling </w:t>
      </w:r>
    </w:p>
    <w:p w14:paraId="3CC9552F" w14:textId="77777777" w:rsidR="00E942AD" w:rsidRPr="00E942AD" w:rsidRDefault="00E942AD" w:rsidP="00E942AD">
      <w:pPr>
        <w:pStyle w:val="paragraph"/>
        <w:numPr>
          <w:ilvl w:val="2"/>
          <w:numId w:val="10"/>
        </w:numPr>
        <w:textAlignment w:val="baseline"/>
        <w:rPr>
          <w:rStyle w:val="normaltextrun"/>
          <w:rFonts w:ascii="Tahoma" w:hAnsi="Tahoma" w:cs="Tahoma"/>
          <w:sz w:val="20"/>
          <w:szCs w:val="20"/>
        </w:rPr>
      </w:pPr>
      <w:r w:rsidRPr="00E942AD">
        <w:rPr>
          <w:rStyle w:val="normaltextrun"/>
          <w:rFonts w:ascii="Tahoma" w:hAnsi="Tahoma" w:cs="Tahoma"/>
          <w:color w:val="000000"/>
          <w:sz w:val="20"/>
          <w:szCs w:val="20"/>
        </w:rPr>
        <w:t xml:space="preserve">Giftenreglement </w:t>
      </w:r>
    </w:p>
    <w:p w14:paraId="12D5D175" w14:textId="77777777" w:rsidR="00E942AD" w:rsidRPr="00E942AD" w:rsidRDefault="00E942AD" w:rsidP="00E942AD">
      <w:pPr>
        <w:pStyle w:val="paragraph"/>
        <w:ind w:left="708"/>
        <w:textAlignment w:val="baseline"/>
        <w:rPr>
          <w:rStyle w:val="eop"/>
          <w:rFonts w:ascii="Tahoma" w:hAnsi="Tahoma" w:cs="Tahoma"/>
          <w:color w:val="000000"/>
          <w:sz w:val="20"/>
          <w:szCs w:val="20"/>
        </w:rPr>
      </w:pPr>
      <w:r w:rsidRPr="00E942AD">
        <w:rPr>
          <w:rStyle w:val="normaltextrun"/>
          <w:rFonts w:ascii="Tahoma" w:hAnsi="Tahoma" w:cs="Tahoma"/>
          <w:color w:val="000000"/>
          <w:sz w:val="20"/>
          <w:szCs w:val="20"/>
        </w:rPr>
        <w:t>Wij gaan bewust om met uitgaven van het verenigingsgeld en zullen dat zoveel mogelijk gebruiken voor het bereiken van de afgesproken doelen.</w:t>
      </w:r>
      <w:r w:rsidRPr="00E942AD">
        <w:rPr>
          <w:rStyle w:val="eop"/>
          <w:rFonts w:ascii="Tahoma" w:hAnsi="Tahoma" w:cs="Tahoma"/>
          <w:color w:val="000000"/>
          <w:sz w:val="20"/>
          <w:szCs w:val="20"/>
        </w:rPr>
        <w:t> </w:t>
      </w:r>
    </w:p>
    <w:p w14:paraId="2FD11FC4" w14:textId="77777777" w:rsidR="00E942AD" w:rsidRPr="00E942AD" w:rsidRDefault="00E942AD" w:rsidP="00E942AD">
      <w:pPr>
        <w:pStyle w:val="paragraph"/>
        <w:numPr>
          <w:ilvl w:val="0"/>
          <w:numId w:val="9"/>
        </w:numPr>
        <w:textAlignment w:val="baseline"/>
        <w:rPr>
          <w:rFonts w:ascii="Tahoma" w:hAnsi="Tahoma" w:cs="Tahoma"/>
          <w:sz w:val="20"/>
          <w:szCs w:val="20"/>
        </w:rPr>
      </w:pPr>
      <w:r w:rsidRPr="00E942AD">
        <w:rPr>
          <w:rStyle w:val="normaltextrun"/>
          <w:rFonts w:ascii="Tahoma" w:hAnsi="Tahoma" w:cs="Tahoma"/>
          <w:color w:val="000000"/>
          <w:sz w:val="20"/>
          <w:szCs w:val="20"/>
        </w:rPr>
        <w:t>Er is een duidelijke taakomschrijving voor de werkwijze van de penningmeester, zoals het opstellen en laten goedkeuren van een begroting en jaarrekening. Dit is vastgelegd in de statuten van de ChristenUnie.</w:t>
      </w:r>
      <w:r w:rsidRPr="00E942AD">
        <w:rPr>
          <w:rStyle w:val="eop"/>
          <w:rFonts w:ascii="Tahoma" w:hAnsi="Tahoma" w:cs="Tahoma"/>
          <w:color w:val="000000"/>
          <w:sz w:val="20"/>
          <w:szCs w:val="20"/>
        </w:rPr>
        <w:t> </w:t>
      </w:r>
    </w:p>
    <w:p w14:paraId="04BC66C4" w14:textId="77777777" w:rsidR="00E942AD" w:rsidRPr="00EF7BB8" w:rsidRDefault="00E942AD" w:rsidP="00E942AD">
      <w:pPr>
        <w:pStyle w:val="paragraph"/>
        <w:numPr>
          <w:ilvl w:val="0"/>
          <w:numId w:val="9"/>
        </w:numPr>
        <w:textAlignment w:val="baseline"/>
        <w:rPr>
          <w:rStyle w:val="eop"/>
          <w:rFonts w:ascii="Tahoma" w:hAnsi="Tahoma" w:cs="Tahoma"/>
          <w:sz w:val="20"/>
          <w:szCs w:val="20"/>
        </w:rPr>
      </w:pPr>
      <w:r w:rsidRPr="00E942AD">
        <w:rPr>
          <w:rStyle w:val="normaltextrun"/>
          <w:rFonts w:ascii="Tahoma" w:hAnsi="Tahoma" w:cs="Tahoma"/>
          <w:color w:val="000000"/>
          <w:sz w:val="20"/>
          <w:szCs w:val="20"/>
        </w:rPr>
        <w:t xml:space="preserve">Wij hebben een kascommissie van ten minste twee personen vanuit de ledenkring die jaarlijks de boekhouding controleert </w:t>
      </w:r>
      <w:r w:rsidRPr="00EF7BB8">
        <w:rPr>
          <w:rStyle w:val="normaltextrun"/>
          <w:rFonts w:ascii="Tahoma" w:hAnsi="Tahoma" w:cs="Tahoma"/>
          <w:color w:val="000000"/>
          <w:sz w:val="20"/>
          <w:szCs w:val="20"/>
        </w:rPr>
        <w:t xml:space="preserve">en verslag uitbrengt aan de leden. </w:t>
      </w:r>
    </w:p>
    <w:p w14:paraId="4ABF2865" w14:textId="51DEB7FF" w:rsidR="00E942AD" w:rsidRPr="00EF7BB8" w:rsidRDefault="00E942AD" w:rsidP="00E942AD">
      <w:pPr>
        <w:pStyle w:val="paragraph"/>
        <w:numPr>
          <w:ilvl w:val="0"/>
          <w:numId w:val="9"/>
        </w:numPr>
        <w:textAlignment w:val="baseline"/>
        <w:rPr>
          <w:rFonts w:ascii="Tahoma" w:hAnsi="Tahoma" w:cs="Tahoma"/>
          <w:sz w:val="20"/>
          <w:szCs w:val="20"/>
        </w:rPr>
      </w:pPr>
      <w:r w:rsidRPr="00EF7BB8">
        <w:rPr>
          <w:rFonts w:ascii="Tahoma" w:hAnsi="Tahoma" w:cs="Tahoma"/>
          <w:sz w:val="20"/>
          <w:szCs w:val="20"/>
        </w:rPr>
        <w:t>Wij hanteren het vier-ogen-principe bij uitgaven boven</w:t>
      </w:r>
      <w:r w:rsidR="002A6F7D" w:rsidRPr="00EF7BB8">
        <w:rPr>
          <w:rFonts w:ascii="Tahoma" w:hAnsi="Tahoma" w:cs="Tahoma"/>
          <w:sz w:val="20"/>
          <w:szCs w:val="20"/>
        </w:rPr>
        <w:t xml:space="preserve"> </w:t>
      </w:r>
      <w:r w:rsidR="00970CB4" w:rsidRPr="00EF7BB8">
        <w:rPr>
          <w:rFonts w:ascii="Tahoma" w:hAnsi="Tahoma" w:cs="Tahoma"/>
          <w:sz w:val="20"/>
          <w:szCs w:val="20"/>
        </w:rPr>
        <w:t>1</w:t>
      </w:r>
      <w:r w:rsidR="004C75CE" w:rsidRPr="00EF7BB8">
        <w:rPr>
          <w:rFonts w:ascii="Tahoma" w:hAnsi="Tahoma" w:cs="Tahoma"/>
          <w:sz w:val="20"/>
          <w:szCs w:val="20"/>
        </w:rPr>
        <w:t>000,</w:t>
      </w:r>
      <w:r w:rsidR="002A6F7D" w:rsidRPr="00EF7BB8">
        <w:rPr>
          <w:rFonts w:ascii="Tahoma" w:hAnsi="Tahoma" w:cs="Tahoma"/>
          <w:sz w:val="20"/>
          <w:szCs w:val="20"/>
        </w:rPr>
        <w:t>-</w:t>
      </w:r>
      <w:r w:rsidR="008B5DEC" w:rsidRPr="00EF7BB8">
        <w:rPr>
          <w:rFonts w:ascii="Tahoma" w:hAnsi="Tahoma" w:cs="Tahoma"/>
          <w:sz w:val="20"/>
          <w:szCs w:val="20"/>
        </w:rPr>
        <w:t xml:space="preserve"> euro</w:t>
      </w:r>
      <w:r w:rsidRPr="00EF7BB8">
        <w:rPr>
          <w:rFonts w:ascii="Tahoma" w:hAnsi="Tahoma" w:cs="Tahoma"/>
          <w:sz w:val="20"/>
          <w:szCs w:val="20"/>
        </w:rPr>
        <w:t>. Dat betekent dat er altijd twee bestuursleden akkoord moeten zijn met de overboekingen. Verder heeft niet alleen de penningmeester maar ook de voorzitter inzicht in de actuele financiële stand van zaken</w:t>
      </w:r>
      <w:r w:rsidR="00FB25B9" w:rsidRPr="00EF7BB8">
        <w:rPr>
          <w:rFonts w:ascii="Tahoma" w:hAnsi="Tahoma" w:cs="Tahoma"/>
          <w:sz w:val="20"/>
          <w:szCs w:val="20"/>
        </w:rPr>
        <w:t>.</w:t>
      </w:r>
      <w:r w:rsidRPr="00EF7BB8">
        <w:rPr>
          <w:rStyle w:val="eop"/>
          <w:rFonts w:ascii="Tahoma" w:hAnsi="Tahoma" w:cs="Tahoma"/>
          <w:color w:val="000000"/>
          <w:sz w:val="20"/>
          <w:szCs w:val="20"/>
        </w:rPr>
        <w:t> </w:t>
      </w:r>
    </w:p>
    <w:p w14:paraId="227D9790" w14:textId="77777777" w:rsidR="00E942AD" w:rsidRPr="00E942AD" w:rsidRDefault="00E942AD" w:rsidP="00E942AD">
      <w:pPr>
        <w:pStyle w:val="paragraph"/>
        <w:numPr>
          <w:ilvl w:val="0"/>
          <w:numId w:val="9"/>
        </w:numPr>
        <w:textAlignment w:val="baseline"/>
        <w:rPr>
          <w:rFonts w:ascii="Tahoma" w:hAnsi="Tahoma" w:cs="Tahoma"/>
          <w:sz w:val="20"/>
          <w:szCs w:val="20"/>
        </w:rPr>
      </w:pPr>
      <w:r w:rsidRPr="00EF7BB8">
        <w:rPr>
          <w:rStyle w:val="normaltextrun"/>
          <w:rFonts w:ascii="Tahoma" w:hAnsi="Tahoma" w:cs="Tahoma"/>
          <w:color w:val="000000"/>
          <w:sz w:val="20"/>
          <w:szCs w:val="20"/>
        </w:rPr>
        <w:t xml:space="preserve">Wij streven actief naar het tegengaan van fraude en onenigheid doordat wij goede procedures en afspraken hebben gemaakt. Wij hebben geregeld bestuursvergaderingen, stellen daarbij een agenda op en notuleren de belangrijkste genomen besluiten. Wij leggen vast wie bij de bestuursvergaderingen aan- en afwezig zijn. Afspraken worden helder en eenduidig </w:t>
      </w:r>
      <w:r w:rsidRPr="00EF7BB8">
        <w:rPr>
          <w:rStyle w:val="normaltextrun"/>
          <w:rFonts w:ascii="Tahoma" w:hAnsi="Tahoma" w:cs="Tahoma"/>
          <w:color w:val="000000"/>
          <w:sz w:val="20"/>
          <w:szCs w:val="20"/>
        </w:rPr>
        <w:lastRenderedPageBreak/>
        <w:t>geformuleerd. De verslagen/agenda en besluitenlijsten</w:t>
      </w:r>
      <w:r w:rsidRPr="00E942AD">
        <w:rPr>
          <w:rStyle w:val="normaltextrun"/>
          <w:rFonts w:ascii="Tahoma" w:hAnsi="Tahoma" w:cs="Tahoma"/>
          <w:color w:val="000000"/>
          <w:sz w:val="20"/>
          <w:szCs w:val="20"/>
        </w:rPr>
        <w:t xml:space="preserve"> worden bewaard en zijn op te vragen door de leden. </w:t>
      </w:r>
      <w:r w:rsidRPr="00E942AD">
        <w:rPr>
          <w:rStyle w:val="eop"/>
          <w:rFonts w:ascii="Tahoma" w:hAnsi="Tahoma" w:cs="Tahoma"/>
          <w:color w:val="000000"/>
          <w:sz w:val="20"/>
          <w:szCs w:val="20"/>
        </w:rPr>
        <w:t> </w:t>
      </w:r>
    </w:p>
    <w:p w14:paraId="472C463B" w14:textId="77777777" w:rsidR="00E942AD" w:rsidRPr="00E942AD" w:rsidRDefault="00E942AD" w:rsidP="00E942AD">
      <w:pPr>
        <w:pStyle w:val="paragraph"/>
        <w:numPr>
          <w:ilvl w:val="0"/>
          <w:numId w:val="9"/>
        </w:numPr>
        <w:textAlignment w:val="baseline"/>
        <w:rPr>
          <w:rFonts w:ascii="Tahoma" w:hAnsi="Tahoma" w:cs="Tahoma"/>
          <w:sz w:val="20"/>
          <w:szCs w:val="20"/>
        </w:rPr>
      </w:pPr>
      <w:r w:rsidRPr="00E942AD">
        <w:rPr>
          <w:rStyle w:val="normaltextrun"/>
          <w:rFonts w:ascii="Tahoma" w:hAnsi="Tahoma" w:cs="Tahoma"/>
          <w:color w:val="000000"/>
          <w:sz w:val="20"/>
          <w:szCs w:val="20"/>
        </w:rPr>
        <w:t>Wij spreken af dat wij bewust omgaan met risico's voor de ChristenUnie. We brengen in kaart welke risico's er zijn en streven ernaar die te minimaliseren.</w:t>
      </w:r>
      <w:r w:rsidRPr="00E942AD">
        <w:rPr>
          <w:rStyle w:val="eop"/>
          <w:rFonts w:ascii="Tahoma" w:hAnsi="Tahoma" w:cs="Tahoma"/>
          <w:color w:val="000000"/>
          <w:sz w:val="20"/>
          <w:szCs w:val="20"/>
        </w:rPr>
        <w:t> </w:t>
      </w:r>
      <w:r w:rsidRPr="00E942AD">
        <w:rPr>
          <w:rStyle w:val="eop"/>
          <w:rFonts w:ascii="Tahoma" w:hAnsi="Tahoma" w:cs="Tahoma"/>
          <w:sz w:val="20"/>
          <w:szCs w:val="20"/>
        </w:rPr>
        <w:t> </w:t>
      </w:r>
    </w:p>
    <w:p w14:paraId="088F13E3" w14:textId="77777777" w:rsidR="00E942AD" w:rsidRPr="00E942AD" w:rsidRDefault="00E942AD" w:rsidP="00E942AD">
      <w:pPr>
        <w:pStyle w:val="paragraph"/>
        <w:numPr>
          <w:ilvl w:val="0"/>
          <w:numId w:val="8"/>
        </w:numPr>
        <w:textAlignment w:val="baseline"/>
        <w:rPr>
          <w:rFonts w:ascii="Tahoma" w:hAnsi="Tahoma" w:cs="Tahoma"/>
          <w:color w:val="2F5496"/>
          <w:sz w:val="32"/>
          <w:szCs w:val="32"/>
        </w:rPr>
      </w:pPr>
      <w:r w:rsidRPr="00E942AD">
        <w:rPr>
          <w:rStyle w:val="normaltextrun"/>
          <w:rFonts w:ascii="Tahoma" w:hAnsi="Tahoma" w:cs="Tahoma"/>
          <w:color w:val="2F5496"/>
          <w:sz w:val="28"/>
          <w:szCs w:val="28"/>
        </w:rPr>
        <w:t>Aansprakelijkheid</w:t>
      </w:r>
      <w:r w:rsidRPr="00E942AD">
        <w:rPr>
          <w:rStyle w:val="eop"/>
          <w:rFonts w:ascii="Tahoma" w:hAnsi="Tahoma" w:cs="Tahoma"/>
          <w:color w:val="2F5496"/>
          <w:sz w:val="32"/>
          <w:szCs w:val="32"/>
        </w:rPr>
        <w:t> </w:t>
      </w:r>
    </w:p>
    <w:p w14:paraId="73FAA5C2" w14:textId="77777777" w:rsidR="00E942AD" w:rsidRPr="00E942AD" w:rsidRDefault="00E942AD" w:rsidP="00E942AD">
      <w:pPr>
        <w:pStyle w:val="paragraph"/>
        <w:textAlignment w:val="baseline"/>
        <w:rPr>
          <w:rFonts w:ascii="Tahoma" w:hAnsi="Tahoma" w:cs="Tahoma"/>
        </w:rPr>
      </w:pPr>
      <w:r w:rsidRPr="00E942AD">
        <w:rPr>
          <w:rStyle w:val="normaltextrun"/>
          <w:rFonts w:ascii="Tahoma" w:hAnsi="Tahoma" w:cs="Tahoma"/>
          <w:sz w:val="20"/>
          <w:szCs w:val="20"/>
        </w:rPr>
        <w:t>Binnen de ChristenUnie maken wij de volgende afspraken op het gebied van aansprakelijkheid:</w:t>
      </w:r>
      <w:r w:rsidRPr="00E942AD">
        <w:rPr>
          <w:rStyle w:val="eop"/>
          <w:rFonts w:ascii="Tahoma" w:hAnsi="Tahoma" w:cs="Tahoma"/>
          <w:sz w:val="20"/>
          <w:szCs w:val="20"/>
        </w:rPr>
        <w:t> </w:t>
      </w:r>
    </w:p>
    <w:p w14:paraId="71B5E974" w14:textId="77777777" w:rsidR="00E942AD" w:rsidRPr="00E942AD" w:rsidRDefault="00E942AD" w:rsidP="00E942AD">
      <w:pPr>
        <w:pStyle w:val="paragraph"/>
        <w:numPr>
          <w:ilvl w:val="0"/>
          <w:numId w:val="5"/>
        </w:numPr>
        <w:ind w:left="1080" w:firstLine="0"/>
        <w:textAlignment w:val="baseline"/>
        <w:rPr>
          <w:rFonts w:ascii="Tahoma" w:hAnsi="Tahoma" w:cs="Tahoma"/>
          <w:sz w:val="20"/>
          <w:szCs w:val="20"/>
        </w:rPr>
      </w:pPr>
      <w:r w:rsidRPr="00E942AD">
        <w:rPr>
          <w:rStyle w:val="normaltextrun"/>
          <w:rFonts w:ascii="Tahoma" w:hAnsi="Tahoma" w:cs="Tahoma"/>
          <w:sz w:val="20"/>
          <w:szCs w:val="20"/>
          <w:u w:val="single"/>
        </w:rPr>
        <w:t>Voor huidige bestuursleden:</w:t>
      </w:r>
      <w:r w:rsidRPr="00E942AD">
        <w:rPr>
          <w:rStyle w:val="eop"/>
          <w:rFonts w:ascii="Tahoma" w:hAnsi="Tahoma" w:cs="Tahoma"/>
          <w:sz w:val="20"/>
          <w:szCs w:val="20"/>
        </w:rPr>
        <w:t> </w:t>
      </w:r>
    </w:p>
    <w:p w14:paraId="6AC9E938" w14:textId="77777777" w:rsidR="00E942AD" w:rsidRPr="00E942AD" w:rsidRDefault="00E942AD" w:rsidP="00E942AD">
      <w:pPr>
        <w:pStyle w:val="paragraph"/>
        <w:textAlignment w:val="baseline"/>
        <w:rPr>
          <w:rFonts w:ascii="Tahoma" w:hAnsi="Tahoma" w:cs="Tahoma"/>
        </w:rPr>
      </w:pPr>
      <w:r w:rsidRPr="00E942AD">
        <w:rPr>
          <w:rStyle w:val="normaltextrun"/>
          <w:rFonts w:ascii="Tahoma" w:hAnsi="Tahoma" w:cs="Tahoma"/>
          <w:sz w:val="20"/>
          <w:szCs w:val="20"/>
        </w:rPr>
        <w:t>Wij zorgen er als bestuur voor dat alle huidige bestuursleden goed zijn geïnformeerd over de aansprakelijkheid die kan optreden als gevolg van hun positie als bestuurslid van de ChristenUnie. </w:t>
      </w:r>
      <w:r w:rsidRPr="00E942AD">
        <w:rPr>
          <w:rStyle w:val="eop"/>
          <w:rFonts w:ascii="Tahoma" w:hAnsi="Tahoma" w:cs="Tahoma"/>
          <w:sz w:val="20"/>
          <w:szCs w:val="20"/>
        </w:rPr>
        <w:t> </w:t>
      </w:r>
    </w:p>
    <w:p w14:paraId="5F0500B4" w14:textId="77777777" w:rsidR="00E942AD" w:rsidRPr="00E942AD" w:rsidRDefault="00E942AD" w:rsidP="00E942AD">
      <w:pPr>
        <w:pStyle w:val="paragraph"/>
        <w:textAlignment w:val="baseline"/>
        <w:rPr>
          <w:rFonts w:ascii="Tahoma" w:hAnsi="Tahoma" w:cs="Tahoma"/>
        </w:rPr>
      </w:pPr>
      <w:r w:rsidRPr="00E942AD">
        <w:rPr>
          <w:rStyle w:val="normaltextrun"/>
          <w:rFonts w:ascii="Tahoma" w:hAnsi="Tahoma" w:cs="Tahoma"/>
          <w:sz w:val="20"/>
          <w:szCs w:val="20"/>
        </w:rPr>
        <w:t>Wij spreken af dat bestuurders als volgt handelen:</w:t>
      </w:r>
      <w:r w:rsidRPr="00E942AD">
        <w:rPr>
          <w:rStyle w:val="eop"/>
          <w:rFonts w:ascii="Tahoma" w:hAnsi="Tahoma" w:cs="Tahoma"/>
          <w:sz w:val="20"/>
          <w:szCs w:val="20"/>
        </w:rPr>
        <w:t> </w:t>
      </w:r>
    </w:p>
    <w:p w14:paraId="5DF8E0DD" w14:textId="77777777" w:rsidR="00E942AD" w:rsidRPr="00E942AD" w:rsidRDefault="00E942AD" w:rsidP="00E942AD">
      <w:pPr>
        <w:pStyle w:val="paragraph"/>
        <w:numPr>
          <w:ilvl w:val="0"/>
          <w:numId w:val="12"/>
        </w:numPr>
        <w:textAlignment w:val="baseline"/>
        <w:rPr>
          <w:rFonts w:ascii="Tahoma" w:hAnsi="Tahoma" w:cs="Tahoma"/>
          <w:sz w:val="20"/>
          <w:szCs w:val="20"/>
        </w:rPr>
      </w:pPr>
      <w:r w:rsidRPr="00E942AD">
        <w:rPr>
          <w:rStyle w:val="normaltextrun"/>
          <w:rFonts w:ascii="Tahoma" w:hAnsi="Tahoma" w:cs="Tahoma"/>
          <w:sz w:val="20"/>
          <w:szCs w:val="20"/>
        </w:rPr>
        <w:t>Bij uitvoeren van de bestuurstaken blijven we binnen onze bevoegdheden.</w:t>
      </w:r>
      <w:r w:rsidRPr="00E942AD">
        <w:rPr>
          <w:rStyle w:val="eop"/>
          <w:rFonts w:ascii="Tahoma" w:hAnsi="Tahoma" w:cs="Tahoma"/>
          <w:sz w:val="20"/>
          <w:szCs w:val="20"/>
        </w:rPr>
        <w:t> </w:t>
      </w:r>
    </w:p>
    <w:p w14:paraId="2FD77892" w14:textId="77777777" w:rsidR="00E942AD" w:rsidRPr="00E942AD" w:rsidRDefault="00E942AD" w:rsidP="00E942AD">
      <w:pPr>
        <w:pStyle w:val="paragraph"/>
        <w:numPr>
          <w:ilvl w:val="0"/>
          <w:numId w:val="12"/>
        </w:numPr>
        <w:textAlignment w:val="baseline"/>
        <w:rPr>
          <w:rFonts w:ascii="Tahoma" w:hAnsi="Tahoma" w:cs="Tahoma"/>
          <w:sz w:val="20"/>
          <w:szCs w:val="20"/>
        </w:rPr>
      </w:pPr>
      <w:r w:rsidRPr="00E942AD">
        <w:rPr>
          <w:rStyle w:val="normaltextrun"/>
          <w:rFonts w:ascii="Tahoma" w:hAnsi="Tahoma" w:cs="Tahoma"/>
          <w:sz w:val="20"/>
          <w:szCs w:val="20"/>
        </w:rPr>
        <w:t>Wij handelen conform de wet, onze statuten en reglementen.</w:t>
      </w:r>
      <w:r w:rsidRPr="00E942AD">
        <w:rPr>
          <w:rStyle w:val="eop"/>
          <w:rFonts w:ascii="Tahoma" w:hAnsi="Tahoma" w:cs="Tahoma"/>
          <w:sz w:val="20"/>
          <w:szCs w:val="20"/>
        </w:rPr>
        <w:t> </w:t>
      </w:r>
    </w:p>
    <w:p w14:paraId="78393D4C" w14:textId="77777777" w:rsidR="00E942AD" w:rsidRPr="00E942AD" w:rsidRDefault="00E942AD" w:rsidP="00E942AD">
      <w:pPr>
        <w:pStyle w:val="paragraph"/>
        <w:numPr>
          <w:ilvl w:val="0"/>
          <w:numId w:val="12"/>
        </w:numPr>
        <w:textAlignment w:val="baseline"/>
        <w:rPr>
          <w:rFonts w:ascii="Tahoma" w:hAnsi="Tahoma" w:cs="Tahoma"/>
          <w:sz w:val="20"/>
          <w:szCs w:val="20"/>
        </w:rPr>
      </w:pPr>
      <w:r w:rsidRPr="00E942AD">
        <w:rPr>
          <w:rStyle w:val="normaltextrun"/>
          <w:rFonts w:ascii="Tahoma" w:hAnsi="Tahoma" w:cs="Tahoma"/>
          <w:sz w:val="20"/>
          <w:szCs w:val="20"/>
        </w:rPr>
        <w:t>We houden ons aan de afspraken zoals neergelegd in het onderdeel</w:t>
      </w:r>
      <w:r w:rsidRPr="00E942AD">
        <w:rPr>
          <w:rFonts w:ascii="Tahoma" w:hAnsi="Tahoma" w:cs="Tahoma"/>
          <w:sz w:val="20"/>
          <w:szCs w:val="20"/>
        </w:rPr>
        <w:t xml:space="preserve"> Goed Bestuur</w:t>
      </w:r>
      <w:r w:rsidRPr="00E942AD">
        <w:rPr>
          <w:rStyle w:val="normaltextrun"/>
          <w:rFonts w:ascii="Tahoma" w:hAnsi="Tahoma" w:cs="Tahoma"/>
          <w:sz w:val="20"/>
          <w:szCs w:val="20"/>
        </w:rPr>
        <w:t>. </w:t>
      </w:r>
      <w:r w:rsidRPr="00E942AD">
        <w:rPr>
          <w:rStyle w:val="eop"/>
          <w:rFonts w:ascii="Tahoma" w:hAnsi="Tahoma" w:cs="Tahoma"/>
          <w:sz w:val="20"/>
          <w:szCs w:val="20"/>
        </w:rPr>
        <w:t> </w:t>
      </w:r>
    </w:p>
    <w:p w14:paraId="46F178A8" w14:textId="77777777" w:rsidR="00E942AD" w:rsidRPr="00E942AD" w:rsidRDefault="00E942AD" w:rsidP="00E942AD">
      <w:pPr>
        <w:pStyle w:val="paragraph"/>
        <w:numPr>
          <w:ilvl w:val="0"/>
          <w:numId w:val="12"/>
        </w:numPr>
        <w:textAlignment w:val="baseline"/>
        <w:rPr>
          <w:rStyle w:val="eop"/>
          <w:rFonts w:ascii="Tahoma" w:hAnsi="Tahoma" w:cs="Tahoma"/>
          <w:sz w:val="20"/>
          <w:szCs w:val="20"/>
        </w:rPr>
      </w:pPr>
      <w:r w:rsidRPr="00E942AD">
        <w:rPr>
          <w:rStyle w:val="normaltextrun"/>
          <w:rFonts w:ascii="Tahoma" w:hAnsi="Tahoma" w:cs="Tahoma"/>
          <w:sz w:val="20"/>
          <w:szCs w:val="20"/>
        </w:rPr>
        <w:t>Wij bespreken jaarlijks de financiële stand van zaken van de ChristenUnie met de leden.</w:t>
      </w:r>
      <w:r w:rsidRPr="00E942AD">
        <w:rPr>
          <w:rStyle w:val="eop"/>
          <w:rFonts w:ascii="Tahoma" w:hAnsi="Tahoma" w:cs="Tahoma"/>
          <w:sz w:val="20"/>
          <w:szCs w:val="20"/>
        </w:rPr>
        <w:t> </w:t>
      </w:r>
    </w:p>
    <w:p w14:paraId="38AE9C2C" w14:textId="77777777" w:rsidR="00E942AD" w:rsidRPr="00E942AD" w:rsidRDefault="00E942AD" w:rsidP="00E942AD">
      <w:pPr>
        <w:pStyle w:val="paragraph"/>
        <w:numPr>
          <w:ilvl w:val="0"/>
          <w:numId w:val="12"/>
        </w:numPr>
        <w:textAlignment w:val="baseline"/>
        <w:rPr>
          <w:rFonts w:ascii="Tahoma" w:hAnsi="Tahoma" w:cs="Tahoma"/>
          <w:sz w:val="20"/>
          <w:szCs w:val="20"/>
        </w:rPr>
      </w:pPr>
      <w:r w:rsidRPr="00E942AD">
        <w:rPr>
          <w:rStyle w:val="normaltextrun"/>
          <w:rFonts w:ascii="Tahoma" w:hAnsi="Tahoma" w:cs="Tahoma"/>
          <w:sz w:val="20"/>
          <w:szCs w:val="20"/>
        </w:rPr>
        <w:t>Wij voorkomen dat er sprake is van</w:t>
      </w:r>
      <w:r w:rsidRPr="00E942AD">
        <w:rPr>
          <w:rFonts w:ascii="Tahoma" w:hAnsi="Tahoma" w:cs="Tahoma"/>
          <w:sz w:val="20"/>
          <w:szCs w:val="20"/>
        </w:rPr>
        <w:t xml:space="preserve"> tegenstrijdig belang</w:t>
      </w:r>
      <w:r w:rsidRPr="00E942AD">
        <w:rPr>
          <w:rStyle w:val="normaltextrun"/>
          <w:rFonts w:ascii="Tahoma" w:hAnsi="Tahoma" w:cs="Tahoma"/>
          <w:b/>
          <w:bCs/>
          <w:sz w:val="20"/>
          <w:szCs w:val="20"/>
        </w:rPr>
        <w:t>.</w:t>
      </w:r>
      <w:r w:rsidRPr="00E942AD">
        <w:rPr>
          <w:rStyle w:val="eop"/>
          <w:rFonts w:ascii="Tahoma" w:hAnsi="Tahoma" w:cs="Tahoma"/>
          <w:sz w:val="20"/>
          <w:szCs w:val="20"/>
        </w:rPr>
        <w:t> </w:t>
      </w:r>
    </w:p>
    <w:p w14:paraId="1DAA2757" w14:textId="77777777" w:rsidR="00E942AD" w:rsidRPr="00E942AD" w:rsidRDefault="00E942AD" w:rsidP="00E942AD">
      <w:pPr>
        <w:pStyle w:val="paragraph"/>
        <w:numPr>
          <w:ilvl w:val="0"/>
          <w:numId w:val="12"/>
        </w:numPr>
        <w:textAlignment w:val="baseline"/>
        <w:rPr>
          <w:rFonts w:ascii="Tahoma" w:hAnsi="Tahoma" w:cs="Tahoma"/>
          <w:sz w:val="20"/>
          <w:szCs w:val="20"/>
        </w:rPr>
      </w:pPr>
      <w:r w:rsidRPr="00E942AD">
        <w:rPr>
          <w:rStyle w:val="normaltextrun"/>
          <w:rFonts w:ascii="Tahoma" w:hAnsi="Tahoma" w:cs="Tahoma"/>
          <w:sz w:val="20"/>
          <w:szCs w:val="20"/>
        </w:rPr>
        <w:t>Wij gaan geen overeenkomsten aan die de ChristenUnie niet kan nakomen. </w:t>
      </w:r>
      <w:r w:rsidRPr="00E942AD">
        <w:rPr>
          <w:rStyle w:val="eop"/>
          <w:rFonts w:ascii="Tahoma" w:hAnsi="Tahoma" w:cs="Tahoma"/>
          <w:sz w:val="20"/>
          <w:szCs w:val="20"/>
        </w:rPr>
        <w:t> </w:t>
      </w:r>
    </w:p>
    <w:p w14:paraId="23B408E7" w14:textId="77777777" w:rsidR="00E942AD" w:rsidRPr="00E942AD" w:rsidRDefault="00E942AD" w:rsidP="00E942AD">
      <w:pPr>
        <w:pStyle w:val="paragraph"/>
        <w:numPr>
          <w:ilvl w:val="0"/>
          <w:numId w:val="12"/>
        </w:numPr>
        <w:textAlignment w:val="baseline"/>
        <w:rPr>
          <w:rFonts w:ascii="Tahoma" w:hAnsi="Tahoma" w:cs="Tahoma"/>
          <w:sz w:val="20"/>
          <w:szCs w:val="20"/>
        </w:rPr>
      </w:pPr>
      <w:r w:rsidRPr="00E942AD">
        <w:rPr>
          <w:rStyle w:val="normaltextrun"/>
          <w:rFonts w:ascii="Tahoma" w:hAnsi="Tahoma" w:cs="Tahoma"/>
          <w:sz w:val="20"/>
          <w:szCs w:val="20"/>
        </w:rPr>
        <w:t>Wij zorgen ervoor dat de ChristenUnie voldoet aan relevante wetten, zoals de AVG. </w:t>
      </w:r>
      <w:r w:rsidRPr="00E942AD">
        <w:rPr>
          <w:rStyle w:val="eop"/>
          <w:rFonts w:ascii="Tahoma" w:hAnsi="Tahoma" w:cs="Tahoma"/>
          <w:sz w:val="20"/>
          <w:szCs w:val="20"/>
        </w:rPr>
        <w:t> </w:t>
      </w:r>
      <w:r w:rsidRPr="00E942AD">
        <w:rPr>
          <w:rStyle w:val="eop"/>
          <w:rFonts w:ascii="Tahoma" w:hAnsi="Tahoma" w:cs="Tahoma"/>
          <w:color w:val="000000"/>
          <w:sz w:val="20"/>
          <w:szCs w:val="20"/>
        </w:rPr>
        <w:t> </w:t>
      </w:r>
    </w:p>
    <w:p w14:paraId="4CC646A8" w14:textId="77777777" w:rsidR="00E942AD" w:rsidRPr="00E942AD" w:rsidRDefault="00E942AD" w:rsidP="00E942AD">
      <w:pPr>
        <w:pStyle w:val="paragraph"/>
        <w:numPr>
          <w:ilvl w:val="0"/>
          <w:numId w:val="6"/>
        </w:numPr>
        <w:ind w:left="1080" w:firstLine="0"/>
        <w:textAlignment w:val="baseline"/>
        <w:rPr>
          <w:rFonts w:ascii="Tahoma" w:hAnsi="Tahoma" w:cs="Tahoma"/>
          <w:sz w:val="20"/>
          <w:szCs w:val="20"/>
        </w:rPr>
      </w:pPr>
      <w:r w:rsidRPr="00E942AD">
        <w:rPr>
          <w:rStyle w:val="normaltextrun"/>
          <w:rFonts w:ascii="Tahoma" w:hAnsi="Tahoma" w:cs="Tahoma"/>
          <w:sz w:val="20"/>
          <w:szCs w:val="20"/>
          <w:u w:val="single"/>
        </w:rPr>
        <w:t>Voor nieuwe bestuursleden</w:t>
      </w:r>
      <w:r w:rsidRPr="00E942AD">
        <w:rPr>
          <w:rStyle w:val="eop"/>
          <w:rFonts w:ascii="Tahoma" w:hAnsi="Tahoma" w:cs="Tahoma"/>
          <w:sz w:val="20"/>
          <w:szCs w:val="20"/>
        </w:rPr>
        <w:t> </w:t>
      </w:r>
    </w:p>
    <w:p w14:paraId="6D917278" w14:textId="77777777" w:rsidR="00E942AD" w:rsidRPr="00E942AD" w:rsidRDefault="00E942AD" w:rsidP="00E942AD">
      <w:pPr>
        <w:pStyle w:val="paragraph"/>
        <w:textAlignment w:val="baseline"/>
        <w:rPr>
          <w:rFonts w:ascii="Tahoma" w:hAnsi="Tahoma" w:cs="Tahoma"/>
        </w:rPr>
      </w:pPr>
      <w:r w:rsidRPr="00E942AD">
        <w:rPr>
          <w:rStyle w:val="normaltextrun"/>
          <w:rFonts w:ascii="Tahoma" w:hAnsi="Tahoma" w:cs="Tahoma"/>
          <w:sz w:val="20"/>
          <w:szCs w:val="20"/>
        </w:rPr>
        <w:t>Wij zorgen ervoor dat nieuwe bestuursleden goed worden geïnformeerd over:</w:t>
      </w:r>
      <w:r w:rsidRPr="00E942AD">
        <w:rPr>
          <w:rStyle w:val="eop"/>
          <w:rFonts w:ascii="Tahoma" w:hAnsi="Tahoma" w:cs="Tahoma"/>
          <w:sz w:val="20"/>
          <w:szCs w:val="20"/>
        </w:rPr>
        <w:t> </w:t>
      </w:r>
    </w:p>
    <w:p w14:paraId="7FE164D2" w14:textId="77777777" w:rsidR="00E942AD" w:rsidRPr="00E942AD" w:rsidRDefault="00E942AD" w:rsidP="00E942AD">
      <w:pPr>
        <w:pStyle w:val="paragraph"/>
        <w:numPr>
          <w:ilvl w:val="0"/>
          <w:numId w:val="13"/>
        </w:numPr>
        <w:textAlignment w:val="baseline"/>
        <w:rPr>
          <w:rFonts w:ascii="Tahoma" w:hAnsi="Tahoma" w:cs="Tahoma"/>
          <w:sz w:val="20"/>
          <w:szCs w:val="20"/>
        </w:rPr>
      </w:pPr>
      <w:r w:rsidRPr="00E942AD">
        <w:rPr>
          <w:rStyle w:val="normaltextrun"/>
          <w:rFonts w:ascii="Tahoma" w:hAnsi="Tahoma" w:cs="Tahoma"/>
          <w:sz w:val="20"/>
          <w:szCs w:val="20"/>
        </w:rPr>
        <w:t>De financiële stand van zaken van de ChristenUnie. </w:t>
      </w:r>
      <w:r w:rsidRPr="00E942AD">
        <w:rPr>
          <w:rStyle w:val="eop"/>
          <w:rFonts w:ascii="Tahoma" w:hAnsi="Tahoma" w:cs="Tahoma"/>
          <w:sz w:val="20"/>
          <w:szCs w:val="20"/>
        </w:rPr>
        <w:t> </w:t>
      </w:r>
    </w:p>
    <w:p w14:paraId="04E5B69E" w14:textId="0410AF3F" w:rsidR="00E942AD" w:rsidRDefault="00E942AD" w:rsidP="00E942AD">
      <w:pPr>
        <w:pStyle w:val="paragraph"/>
        <w:numPr>
          <w:ilvl w:val="0"/>
          <w:numId w:val="13"/>
        </w:numPr>
        <w:textAlignment w:val="baseline"/>
        <w:rPr>
          <w:rStyle w:val="eop"/>
          <w:rFonts w:ascii="Tahoma" w:hAnsi="Tahoma" w:cs="Tahoma"/>
          <w:sz w:val="20"/>
          <w:szCs w:val="20"/>
        </w:rPr>
      </w:pPr>
      <w:r w:rsidRPr="00E942AD">
        <w:rPr>
          <w:rStyle w:val="normaltextrun"/>
          <w:rFonts w:ascii="Tahoma" w:hAnsi="Tahoma" w:cs="Tahoma"/>
          <w:sz w:val="20"/>
          <w:szCs w:val="20"/>
        </w:rPr>
        <w:t>De andere bestuursleden en de bevoegdheden die zij hebben.</w:t>
      </w:r>
      <w:r w:rsidRPr="00E942AD">
        <w:rPr>
          <w:rStyle w:val="eop"/>
          <w:rFonts w:ascii="Tahoma" w:hAnsi="Tahoma" w:cs="Tahoma"/>
          <w:sz w:val="20"/>
          <w:szCs w:val="20"/>
        </w:rPr>
        <w:t> </w:t>
      </w:r>
    </w:p>
    <w:p w14:paraId="0F1FB21F" w14:textId="325B08BD" w:rsidR="00507CA4" w:rsidRPr="00E942AD" w:rsidRDefault="00507CA4" w:rsidP="00E942AD">
      <w:pPr>
        <w:pStyle w:val="paragraph"/>
        <w:numPr>
          <w:ilvl w:val="0"/>
          <w:numId w:val="13"/>
        </w:numPr>
        <w:textAlignment w:val="baseline"/>
        <w:rPr>
          <w:rFonts w:ascii="Tahoma" w:hAnsi="Tahoma" w:cs="Tahoma"/>
          <w:sz w:val="20"/>
          <w:szCs w:val="20"/>
        </w:rPr>
      </w:pPr>
      <w:r>
        <w:rPr>
          <w:rStyle w:val="eop"/>
          <w:rFonts w:ascii="Tahoma" w:hAnsi="Tahoma" w:cs="Tahoma"/>
          <w:sz w:val="20"/>
          <w:szCs w:val="20"/>
        </w:rPr>
        <w:t>Indien noodzakelijk wordt het nieuwe bestuurslid ingeschreven bij de Kamer van Koophandel.</w:t>
      </w:r>
    </w:p>
    <w:p w14:paraId="7B9B7548" w14:textId="77777777" w:rsidR="00E942AD" w:rsidRPr="00E942AD" w:rsidRDefault="00E942AD" w:rsidP="00E942AD">
      <w:pPr>
        <w:pStyle w:val="paragraph"/>
        <w:numPr>
          <w:ilvl w:val="0"/>
          <w:numId w:val="13"/>
        </w:numPr>
        <w:textAlignment w:val="baseline"/>
        <w:rPr>
          <w:rFonts w:ascii="Tahoma" w:hAnsi="Tahoma" w:cs="Tahoma"/>
          <w:sz w:val="20"/>
          <w:szCs w:val="20"/>
        </w:rPr>
      </w:pPr>
      <w:r w:rsidRPr="00E942AD">
        <w:rPr>
          <w:rStyle w:val="normaltextrun"/>
          <w:rFonts w:ascii="Tahoma" w:hAnsi="Tahoma" w:cs="Tahoma"/>
          <w:sz w:val="20"/>
          <w:szCs w:val="20"/>
        </w:rPr>
        <w:t>De (onderlinge) werkafspraken.</w:t>
      </w:r>
      <w:r w:rsidRPr="00E942AD">
        <w:rPr>
          <w:rStyle w:val="eop"/>
          <w:rFonts w:ascii="Tahoma" w:hAnsi="Tahoma" w:cs="Tahoma"/>
          <w:sz w:val="20"/>
          <w:szCs w:val="20"/>
        </w:rPr>
        <w:t> </w:t>
      </w:r>
    </w:p>
    <w:p w14:paraId="15EF399A" w14:textId="77777777" w:rsidR="00E942AD" w:rsidRPr="00E942AD" w:rsidRDefault="00E942AD" w:rsidP="00E942AD">
      <w:pPr>
        <w:pStyle w:val="paragraph"/>
        <w:numPr>
          <w:ilvl w:val="0"/>
          <w:numId w:val="13"/>
        </w:numPr>
        <w:textAlignment w:val="baseline"/>
        <w:rPr>
          <w:rFonts w:ascii="Tahoma" w:hAnsi="Tahoma" w:cs="Tahoma"/>
          <w:sz w:val="20"/>
          <w:szCs w:val="20"/>
        </w:rPr>
      </w:pPr>
      <w:r w:rsidRPr="00E942AD">
        <w:rPr>
          <w:rStyle w:val="normaltextrun"/>
          <w:rFonts w:ascii="Tahoma" w:hAnsi="Tahoma" w:cs="Tahoma"/>
          <w:sz w:val="20"/>
          <w:szCs w:val="20"/>
        </w:rPr>
        <w:t>De verplichtingen die het bestuur heeft op basis van de statuten of reglementen.</w:t>
      </w:r>
      <w:r w:rsidRPr="00E942AD">
        <w:rPr>
          <w:rStyle w:val="eop"/>
          <w:rFonts w:ascii="Tahoma" w:hAnsi="Tahoma" w:cs="Tahoma"/>
          <w:sz w:val="20"/>
          <w:szCs w:val="20"/>
        </w:rPr>
        <w:t> </w:t>
      </w:r>
      <w:r w:rsidRPr="00E942AD">
        <w:rPr>
          <w:rStyle w:val="eop"/>
          <w:rFonts w:ascii="Tahoma" w:hAnsi="Tahoma" w:cs="Tahoma"/>
          <w:color w:val="000000"/>
          <w:sz w:val="20"/>
          <w:szCs w:val="20"/>
        </w:rPr>
        <w:t> </w:t>
      </w:r>
    </w:p>
    <w:p w14:paraId="158198E6" w14:textId="77777777" w:rsidR="00E942AD" w:rsidRPr="00E942AD" w:rsidRDefault="00E942AD" w:rsidP="00E942AD">
      <w:pPr>
        <w:pStyle w:val="paragraph"/>
        <w:numPr>
          <w:ilvl w:val="0"/>
          <w:numId w:val="7"/>
        </w:numPr>
        <w:ind w:left="1080" w:firstLine="0"/>
        <w:textAlignment w:val="baseline"/>
        <w:rPr>
          <w:rFonts w:ascii="Tahoma" w:hAnsi="Tahoma" w:cs="Tahoma"/>
          <w:sz w:val="20"/>
          <w:szCs w:val="20"/>
        </w:rPr>
      </w:pPr>
      <w:r w:rsidRPr="00E942AD">
        <w:rPr>
          <w:rStyle w:val="normaltextrun"/>
          <w:rFonts w:ascii="Tahoma" w:hAnsi="Tahoma" w:cs="Tahoma"/>
          <w:sz w:val="20"/>
          <w:szCs w:val="20"/>
          <w:u w:val="single"/>
        </w:rPr>
        <w:t>Voor aftredende bestuursleden</w:t>
      </w:r>
      <w:r w:rsidRPr="00E942AD">
        <w:rPr>
          <w:rStyle w:val="eop"/>
          <w:rFonts w:ascii="Tahoma" w:hAnsi="Tahoma" w:cs="Tahoma"/>
          <w:sz w:val="20"/>
          <w:szCs w:val="20"/>
        </w:rPr>
        <w:t>  </w:t>
      </w:r>
    </w:p>
    <w:p w14:paraId="27D35BC4" w14:textId="77777777" w:rsidR="00E942AD" w:rsidRPr="00E942AD" w:rsidRDefault="00E942AD" w:rsidP="00E942AD">
      <w:pPr>
        <w:pStyle w:val="paragraph"/>
        <w:numPr>
          <w:ilvl w:val="0"/>
          <w:numId w:val="14"/>
        </w:numPr>
        <w:textAlignment w:val="baseline"/>
        <w:rPr>
          <w:rFonts w:ascii="Tahoma" w:hAnsi="Tahoma" w:cs="Tahoma"/>
          <w:sz w:val="20"/>
          <w:szCs w:val="20"/>
        </w:rPr>
      </w:pPr>
      <w:r w:rsidRPr="00E942AD">
        <w:rPr>
          <w:rStyle w:val="normaltextrun"/>
          <w:rFonts w:ascii="Tahoma" w:hAnsi="Tahoma" w:cs="Tahoma"/>
          <w:sz w:val="20"/>
          <w:szCs w:val="20"/>
        </w:rPr>
        <w:t>Het neerleggen van een bestuursfunctie geschiedt conform de statuten. </w:t>
      </w:r>
      <w:r w:rsidRPr="00E942AD">
        <w:rPr>
          <w:rStyle w:val="eop"/>
          <w:rFonts w:ascii="Tahoma" w:hAnsi="Tahoma" w:cs="Tahoma"/>
          <w:sz w:val="20"/>
          <w:szCs w:val="20"/>
        </w:rPr>
        <w:t> </w:t>
      </w:r>
    </w:p>
    <w:p w14:paraId="7274281F" w14:textId="77777777" w:rsidR="00E942AD" w:rsidRPr="00E942AD" w:rsidRDefault="00E942AD" w:rsidP="00E942AD">
      <w:pPr>
        <w:pStyle w:val="paragraph"/>
        <w:numPr>
          <w:ilvl w:val="0"/>
          <w:numId w:val="14"/>
        </w:numPr>
        <w:textAlignment w:val="baseline"/>
        <w:rPr>
          <w:rFonts w:ascii="Tahoma" w:hAnsi="Tahoma" w:cs="Tahoma"/>
          <w:sz w:val="20"/>
          <w:szCs w:val="20"/>
        </w:rPr>
      </w:pPr>
      <w:r w:rsidRPr="00E942AD">
        <w:rPr>
          <w:rStyle w:val="normaltextrun"/>
          <w:rFonts w:ascii="Tahoma" w:hAnsi="Tahoma" w:cs="Tahoma"/>
          <w:sz w:val="20"/>
          <w:szCs w:val="20"/>
        </w:rPr>
        <w:t>Indien noodzakelijk wordt het gewezen bestuurslid uitgeschreven bij de Kamer van Koophandel.</w:t>
      </w:r>
      <w:r w:rsidRPr="00E942AD">
        <w:rPr>
          <w:rStyle w:val="eop"/>
          <w:rFonts w:ascii="Tahoma" w:hAnsi="Tahoma" w:cs="Tahoma"/>
          <w:sz w:val="20"/>
          <w:szCs w:val="20"/>
        </w:rPr>
        <w:t> </w:t>
      </w:r>
    </w:p>
    <w:p w14:paraId="6D3416C2" w14:textId="77777777" w:rsidR="00E942AD" w:rsidRPr="00E942AD" w:rsidRDefault="00E942AD" w:rsidP="00E942AD">
      <w:pPr>
        <w:pStyle w:val="paragraph"/>
        <w:numPr>
          <w:ilvl w:val="0"/>
          <w:numId w:val="14"/>
        </w:numPr>
        <w:textAlignment w:val="baseline"/>
        <w:rPr>
          <w:rFonts w:ascii="Tahoma" w:hAnsi="Tahoma" w:cs="Tahoma"/>
          <w:sz w:val="20"/>
          <w:szCs w:val="20"/>
        </w:rPr>
      </w:pPr>
      <w:r w:rsidRPr="00E942AD">
        <w:rPr>
          <w:rStyle w:val="normaltextrun"/>
          <w:rFonts w:ascii="Tahoma" w:hAnsi="Tahoma" w:cs="Tahoma"/>
          <w:sz w:val="20"/>
          <w:szCs w:val="20"/>
        </w:rPr>
        <w:t>Het vertrekkende bestuurslid zorgt voor een goede overdracht naar de nieuwe bestuurder(s).</w:t>
      </w:r>
      <w:r w:rsidRPr="00E942AD">
        <w:rPr>
          <w:rStyle w:val="eop"/>
          <w:rFonts w:ascii="Tahoma" w:hAnsi="Tahoma" w:cs="Tahoma"/>
          <w:sz w:val="20"/>
          <w:szCs w:val="20"/>
        </w:rPr>
        <w:t> </w:t>
      </w:r>
    </w:p>
    <w:p w14:paraId="025A0718" w14:textId="77777777" w:rsidR="00E942AD" w:rsidRPr="00E942AD" w:rsidRDefault="00E942AD" w:rsidP="00E942AD">
      <w:pPr>
        <w:pStyle w:val="paragraph"/>
        <w:numPr>
          <w:ilvl w:val="0"/>
          <w:numId w:val="6"/>
        </w:numPr>
        <w:textAlignment w:val="baseline"/>
        <w:rPr>
          <w:rFonts w:ascii="Tahoma" w:hAnsi="Tahoma" w:cs="Tahoma"/>
          <w:color w:val="2F5496"/>
          <w:sz w:val="32"/>
          <w:szCs w:val="32"/>
        </w:rPr>
      </w:pPr>
      <w:r w:rsidRPr="00E942AD">
        <w:rPr>
          <w:rStyle w:val="normaltextrun"/>
          <w:rFonts w:ascii="Tahoma" w:hAnsi="Tahoma" w:cs="Tahoma"/>
          <w:color w:val="2F5496"/>
          <w:sz w:val="28"/>
          <w:szCs w:val="28"/>
        </w:rPr>
        <w:t>Tegenstrijdig belang</w:t>
      </w:r>
      <w:r w:rsidRPr="00E942AD">
        <w:rPr>
          <w:rStyle w:val="eop"/>
          <w:rFonts w:ascii="Tahoma" w:hAnsi="Tahoma" w:cs="Tahoma"/>
          <w:color w:val="2F5496"/>
          <w:sz w:val="28"/>
          <w:szCs w:val="28"/>
        </w:rPr>
        <w:t> </w:t>
      </w:r>
    </w:p>
    <w:p w14:paraId="52CEC583" w14:textId="77777777" w:rsidR="00E942AD" w:rsidRPr="00E942AD" w:rsidRDefault="00E942AD" w:rsidP="00E942AD">
      <w:pPr>
        <w:pStyle w:val="paragraph"/>
        <w:textAlignment w:val="baseline"/>
        <w:rPr>
          <w:rFonts w:ascii="Tahoma" w:hAnsi="Tahoma" w:cs="Tahoma"/>
        </w:rPr>
      </w:pPr>
      <w:r w:rsidRPr="00E942AD">
        <w:rPr>
          <w:rStyle w:val="normaltextrun"/>
          <w:rFonts w:ascii="Tahoma" w:hAnsi="Tahoma" w:cs="Tahoma"/>
          <w:color w:val="000000"/>
          <w:sz w:val="20"/>
          <w:szCs w:val="20"/>
        </w:rPr>
        <w:t>Betreffende tegenstrijdig belang van één of meerdere bestuursleden, geldt het volgende:</w:t>
      </w:r>
      <w:r w:rsidRPr="00E942AD">
        <w:rPr>
          <w:rStyle w:val="eop"/>
          <w:rFonts w:ascii="Tahoma" w:hAnsi="Tahoma" w:cs="Tahoma"/>
          <w:color w:val="000000"/>
          <w:sz w:val="20"/>
          <w:szCs w:val="20"/>
        </w:rPr>
        <w:t> </w:t>
      </w:r>
    </w:p>
    <w:p w14:paraId="617C095C" w14:textId="77777777" w:rsidR="00E942AD" w:rsidRPr="00E942AD" w:rsidRDefault="00E942AD" w:rsidP="00E942AD">
      <w:pPr>
        <w:pStyle w:val="paragraph"/>
        <w:numPr>
          <w:ilvl w:val="0"/>
          <w:numId w:val="15"/>
        </w:numPr>
        <w:textAlignment w:val="baseline"/>
        <w:rPr>
          <w:rFonts w:ascii="Tahoma" w:hAnsi="Tahoma" w:cs="Tahoma"/>
          <w:sz w:val="20"/>
          <w:szCs w:val="20"/>
        </w:rPr>
      </w:pPr>
      <w:r w:rsidRPr="00E942AD">
        <w:rPr>
          <w:rStyle w:val="normaltextrun"/>
          <w:rFonts w:ascii="Tahoma" w:hAnsi="Tahoma" w:cs="Tahoma"/>
          <w:color w:val="000000"/>
          <w:sz w:val="20"/>
          <w:szCs w:val="20"/>
        </w:rPr>
        <w:t xml:space="preserve">In het geval van een (potentieel) tegenstrijdig belang, meldt het desbetreffende </w:t>
      </w:r>
      <w:r w:rsidRPr="00E942AD">
        <w:rPr>
          <w:rStyle w:val="spellingerror"/>
          <w:rFonts w:ascii="Tahoma" w:hAnsi="Tahoma" w:cs="Tahoma"/>
          <w:color w:val="000000"/>
          <w:sz w:val="20"/>
          <w:szCs w:val="20"/>
        </w:rPr>
        <w:t>bestuurslid</w:t>
      </w:r>
      <w:r w:rsidRPr="00E942AD">
        <w:rPr>
          <w:rStyle w:val="normaltextrun"/>
          <w:rFonts w:ascii="Tahoma" w:hAnsi="Tahoma" w:cs="Tahoma"/>
          <w:color w:val="000000"/>
          <w:sz w:val="20"/>
          <w:szCs w:val="20"/>
        </w:rPr>
        <w:t xml:space="preserve"> dit </w:t>
      </w:r>
      <w:r w:rsidRPr="00E942AD">
        <w:rPr>
          <w:rStyle w:val="normaltextrun"/>
          <w:rFonts w:ascii="Tahoma" w:hAnsi="Tahoma" w:cs="Tahoma"/>
          <w:sz w:val="20"/>
          <w:szCs w:val="20"/>
        </w:rPr>
        <w:t>direct bij de overige bestuursleden.</w:t>
      </w:r>
      <w:r w:rsidRPr="00E942AD">
        <w:rPr>
          <w:rStyle w:val="normaltextrun"/>
          <w:rFonts w:ascii="Tahoma" w:hAnsi="Tahoma" w:cs="Tahoma"/>
          <w:color w:val="000000"/>
          <w:sz w:val="20"/>
          <w:szCs w:val="20"/>
        </w:rPr>
        <w:t xml:space="preserve"> </w:t>
      </w:r>
      <w:r w:rsidRPr="00E942AD">
        <w:rPr>
          <w:rStyle w:val="normaltextrun"/>
          <w:rFonts w:ascii="Tahoma" w:hAnsi="Tahoma" w:cs="Tahoma"/>
          <w:sz w:val="20"/>
          <w:szCs w:val="20"/>
        </w:rPr>
        <w:t>Het bestuurslid deelt alle relevante informatie over het (potentieel) tegenstrijdig belang.</w:t>
      </w:r>
      <w:r w:rsidRPr="00E942AD">
        <w:rPr>
          <w:rStyle w:val="eop"/>
          <w:rFonts w:ascii="Tahoma" w:hAnsi="Tahoma" w:cs="Tahoma"/>
          <w:sz w:val="20"/>
          <w:szCs w:val="20"/>
        </w:rPr>
        <w:t> </w:t>
      </w:r>
    </w:p>
    <w:p w14:paraId="6E7FE5F0" w14:textId="77777777" w:rsidR="00E942AD" w:rsidRPr="00E942AD" w:rsidRDefault="00E942AD" w:rsidP="00E942AD">
      <w:pPr>
        <w:pStyle w:val="paragraph"/>
        <w:numPr>
          <w:ilvl w:val="0"/>
          <w:numId w:val="15"/>
        </w:numPr>
        <w:textAlignment w:val="baseline"/>
        <w:rPr>
          <w:rFonts w:ascii="Tahoma" w:hAnsi="Tahoma" w:cs="Tahoma"/>
          <w:sz w:val="20"/>
          <w:szCs w:val="20"/>
        </w:rPr>
      </w:pPr>
      <w:r w:rsidRPr="00E942AD">
        <w:rPr>
          <w:rStyle w:val="normaltextrun"/>
          <w:rFonts w:ascii="Tahoma" w:hAnsi="Tahoma" w:cs="Tahoma"/>
          <w:sz w:val="20"/>
          <w:szCs w:val="20"/>
        </w:rPr>
        <w:t>Indien er bij aanvang van een bestuursvergadering t.a.v. één van de agendapunten sprake is van een tegenstrijdig belang, meldt het desbetreffende bestuurslid dat direct. Dat wordt schriftelijk vastgelegd in het vergaderverslag, samen met een vermelding hoe het bestuur hiermee is omgegaan.</w:t>
      </w:r>
      <w:r w:rsidRPr="00E942AD">
        <w:rPr>
          <w:rStyle w:val="eop"/>
          <w:rFonts w:ascii="Tahoma" w:hAnsi="Tahoma" w:cs="Tahoma"/>
          <w:sz w:val="20"/>
          <w:szCs w:val="20"/>
        </w:rPr>
        <w:t> </w:t>
      </w:r>
    </w:p>
    <w:p w14:paraId="3BA50805" w14:textId="77777777" w:rsidR="00E942AD" w:rsidRPr="00E942AD" w:rsidRDefault="00E942AD" w:rsidP="00E942AD">
      <w:pPr>
        <w:pStyle w:val="paragraph"/>
        <w:numPr>
          <w:ilvl w:val="0"/>
          <w:numId w:val="15"/>
        </w:numPr>
        <w:textAlignment w:val="baseline"/>
        <w:rPr>
          <w:rFonts w:ascii="Tahoma" w:hAnsi="Tahoma" w:cs="Tahoma"/>
          <w:sz w:val="20"/>
          <w:szCs w:val="20"/>
        </w:rPr>
      </w:pPr>
      <w:r w:rsidRPr="00E942AD">
        <w:rPr>
          <w:rStyle w:val="normaltextrun"/>
          <w:rFonts w:ascii="Tahoma" w:hAnsi="Tahoma" w:cs="Tahoma"/>
          <w:sz w:val="20"/>
          <w:szCs w:val="20"/>
        </w:rPr>
        <w:t>Bij een tegenstrijdig belang zal het bestuurslid niet deelnemen aan de overleggen en besluitvorming bij het onderwerp waar sprake is van het (potentieel) tegenstrijdig belang.</w:t>
      </w:r>
      <w:r w:rsidRPr="00E942AD">
        <w:rPr>
          <w:rStyle w:val="eop"/>
          <w:rFonts w:ascii="Tahoma" w:hAnsi="Tahoma" w:cs="Tahoma"/>
          <w:sz w:val="20"/>
          <w:szCs w:val="20"/>
        </w:rPr>
        <w:t> </w:t>
      </w:r>
    </w:p>
    <w:p w14:paraId="45318DF2" w14:textId="77777777" w:rsidR="00E942AD" w:rsidRPr="00E942AD" w:rsidRDefault="00E942AD" w:rsidP="00E942AD">
      <w:pPr>
        <w:pStyle w:val="paragraph"/>
        <w:numPr>
          <w:ilvl w:val="0"/>
          <w:numId w:val="15"/>
        </w:numPr>
        <w:textAlignment w:val="baseline"/>
        <w:rPr>
          <w:rFonts w:ascii="Tahoma" w:hAnsi="Tahoma" w:cs="Tahoma"/>
          <w:sz w:val="20"/>
          <w:szCs w:val="20"/>
        </w:rPr>
      </w:pPr>
      <w:r w:rsidRPr="00E942AD">
        <w:rPr>
          <w:rStyle w:val="normaltextrun"/>
          <w:rFonts w:ascii="Tahoma" w:hAnsi="Tahoma" w:cs="Tahoma"/>
          <w:sz w:val="20"/>
          <w:szCs w:val="20"/>
        </w:rPr>
        <w:lastRenderedPageBreak/>
        <w:t>Indien alle bestuursleden een tegenstrijdig belang hebben, of omdat een quorum of versterkte/volstrekte meerderheid bij de stemming niet wordt gehaald omdat één of meerdere bestuursleden een tegenstrijdig belang heeft, zal het bestuur de beslissing doorverwijzen naar de afdelingsvergadering. </w:t>
      </w:r>
      <w:r w:rsidRPr="00E942AD">
        <w:rPr>
          <w:rStyle w:val="eop"/>
          <w:rFonts w:ascii="Tahoma" w:hAnsi="Tahoma" w:cs="Tahoma"/>
          <w:sz w:val="20"/>
          <w:szCs w:val="20"/>
        </w:rPr>
        <w:t> </w:t>
      </w:r>
    </w:p>
    <w:p w14:paraId="191F467F" w14:textId="77777777" w:rsidR="00E942AD" w:rsidRPr="00E942AD" w:rsidRDefault="00E942AD" w:rsidP="00E942AD">
      <w:pPr>
        <w:pStyle w:val="paragraph"/>
        <w:numPr>
          <w:ilvl w:val="0"/>
          <w:numId w:val="15"/>
        </w:numPr>
        <w:textAlignment w:val="baseline"/>
        <w:rPr>
          <w:rFonts w:ascii="Tahoma" w:hAnsi="Tahoma" w:cs="Tahoma"/>
          <w:sz w:val="20"/>
          <w:szCs w:val="20"/>
        </w:rPr>
      </w:pPr>
      <w:r w:rsidRPr="00E942AD">
        <w:rPr>
          <w:rStyle w:val="normaltextrun"/>
          <w:rFonts w:ascii="Tahoma" w:hAnsi="Tahoma" w:cs="Tahoma"/>
          <w:sz w:val="20"/>
          <w:szCs w:val="20"/>
        </w:rPr>
        <w:t>Bij een tegenstrijdig belang van het gehele bestuur zal de beslissing wordt doorverwezen naar de afdelingsvergadering.</w:t>
      </w:r>
      <w:r w:rsidRPr="00E942AD">
        <w:rPr>
          <w:rStyle w:val="eop"/>
          <w:rFonts w:ascii="Tahoma" w:hAnsi="Tahoma" w:cs="Tahoma"/>
          <w:sz w:val="20"/>
          <w:szCs w:val="20"/>
        </w:rPr>
        <w:t> </w:t>
      </w:r>
    </w:p>
    <w:p w14:paraId="5FE037D9" w14:textId="77777777" w:rsidR="00E942AD" w:rsidRPr="00E942AD" w:rsidRDefault="00E942AD" w:rsidP="00E942AD">
      <w:pPr>
        <w:pStyle w:val="paragraph"/>
        <w:textAlignment w:val="baseline"/>
        <w:rPr>
          <w:rFonts w:ascii="Tahoma" w:hAnsi="Tahoma" w:cs="Tahoma"/>
        </w:rPr>
      </w:pPr>
      <w:r w:rsidRPr="00E942AD">
        <w:rPr>
          <w:rStyle w:val="normaltextrun"/>
          <w:rFonts w:ascii="Tahoma" w:hAnsi="Tahoma" w:cs="Tahoma"/>
          <w:sz w:val="20"/>
          <w:szCs w:val="20"/>
        </w:rPr>
        <w:t>Als een (potentieel) tegenstrijdig belang merken wij als bestuur in ieder geval aan:</w:t>
      </w:r>
      <w:r w:rsidRPr="00E942AD">
        <w:rPr>
          <w:rStyle w:val="eop"/>
          <w:rFonts w:ascii="Tahoma" w:hAnsi="Tahoma" w:cs="Tahoma"/>
          <w:sz w:val="20"/>
          <w:szCs w:val="20"/>
        </w:rPr>
        <w:t> </w:t>
      </w:r>
    </w:p>
    <w:p w14:paraId="37CB6523" w14:textId="77777777" w:rsidR="00E942AD" w:rsidRPr="00E942AD" w:rsidRDefault="00E942AD" w:rsidP="00E942AD">
      <w:pPr>
        <w:pStyle w:val="paragraph"/>
        <w:numPr>
          <w:ilvl w:val="0"/>
          <w:numId w:val="16"/>
        </w:numPr>
        <w:textAlignment w:val="baseline"/>
        <w:rPr>
          <w:rFonts w:ascii="Tahoma" w:hAnsi="Tahoma" w:cs="Tahoma"/>
          <w:sz w:val="20"/>
          <w:szCs w:val="20"/>
        </w:rPr>
      </w:pPr>
      <w:r w:rsidRPr="00E942AD">
        <w:rPr>
          <w:rStyle w:val="normaltextrun"/>
          <w:rFonts w:ascii="Tahoma" w:hAnsi="Tahoma" w:cs="Tahoma"/>
          <w:sz w:val="20"/>
          <w:szCs w:val="20"/>
        </w:rPr>
        <w:t>Het aangaan van een overeenkomst met een geldelijk belang tussen de ChristenUnie</w:t>
      </w:r>
      <w:r w:rsidRPr="00E942AD">
        <w:rPr>
          <w:rStyle w:val="normaltextrun"/>
          <w:rFonts w:ascii="Tahoma" w:hAnsi="Tahoma" w:cs="Tahoma"/>
          <w:i/>
          <w:iCs/>
          <w:sz w:val="20"/>
          <w:szCs w:val="20"/>
        </w:rPr>
        <w:t xml:space="preserve"> </w:t>
      </w:r>
      <w:r w:rsidRPr="00E942AD">
        <w:rPr>
          <w:rStyle w:val="normaltextrun"/>
          <w:rFonts w:ascii="Tahoma" w:hAnsi="Tahoma" w:cs="Tahoma"/>
          <w:sz w:val="20"/>
          <w:szCs w:val="20"/>
        </w:rPr>
        <w:t>enerzijds en de bestuurder en/of relaties van de bestuurder anderzijds.</w:t>
      </w:r>
      <w:r w:rsidRPr="00E942AD">
        <w:rPr>
          <w:rStyle w:val="eop"/>
          <w:rFonts w:ascii="Tahoma" w:hAnsi="Tahoma" w:cs="Tahoma"/>
          <w:sz w:val="20"/>
          <w:szCs w:val="20"/>
        </w:rPr>
        <w:t> </w:t>
      </w:r>
    </w:p>
    <w:p w14:paraId="10F3B95F" w14:textId="77777777" w:rsidR="00E942AD" w:rsidRPr="00E942AD" w:rsidRDefault="00E942AD" w:rsidP="00E942AD">
      <w:pPr>
        <w:pStyle w:val="paragraph"/>
        <w:numPr>
          <w:ilvl w:val="0"/>
          <w:numId w:val="16"/>
        </w:numPr>
        <w:textAlignment w:val="baseline"/>
        <w:rPr>
          <w:rFonts w:ascii="Tahoma" w:hAnsi="Tahoma" w:cs="Tahoma"/>
          <w:sz w:val="20"/>
          <w:szCs w:val="20"/>
        </w:rPr>
      </w:pPr>
      <w:r w:rsidRPr="00E942AD">
        <w:rPr>
          <w:rStyle w:val="normaltextrun"/>
          <w:rFonts w:ascii="Tahoma" w:hAnsi="Tahoma" w:cs="Tahoma"/>
          <w:sz w:val="20"/>
          <w:szCs w:val="20"/>
        </w:rPr>
        <w:t>Het vaststellen van de vergoeding van de bestuurder.</w:t>
      </w:r>
      <w:r w:rsidRPr="00E942AD">
        <w:rPr>
          <w:rStyle w:val="eop"/>
          <w:rFonts w:ascii="Tahoma" w:hAnsi="Tahoma" w:cs="Tahoma"/>
          <w:sz w:val="20"/>
          <w:szCs w:val="20"/>
        </w:rPr>
        <w:t> </w:t>
      </w:r>
    </w:p>
    <w:p w14:paraId="711B3A31" w14:textId="77777777" w:rsidR="00E942AD" w:rsidRPr="00E942AD" w:rsidRDefault="00E942AD" w:rsidP="00E942AD">
      <w:pPr>
        <w:pStyle w:val="paragraph"/>
        <w:numPr>
          <w:ilvl w:val="0"/>
          <w:numId w:val="16"/>
        </w:numPr>
        <w:textAlignment w:val="baseline"/>
        <w:rPr>
          <w:rFonts w:ascii="Tahoma" w:hAnsi="Tahoma" w:cs="Tahoma"/>
          <w:sz w:val="20"/>
          <w:szCs w:val="20"/>
        </w:rPr>
      </w:pPr>
      <w:r w:rsidRPr="00E942AD">
        <w:rPr>
          <w:rStyle w:val="normaltextrun"/>
          <w:rFonts w:ascii="Tahoma" w:hAnsi="Tahoma" w:cs="Tahoma"/>
          <w:sz w:val="20"/>
          <w:szCs w:val="20"/>
        </w:rPr>
        <w:t>Het stellen van een zekerheid zoals hypotheek, borg enz. door de ChristenUnie ten behoeve van een bestuurder.</w:t>
      </w:r>
      <w:r w:rsidRPr="00E942AD">
        <w:rPr>
          <w:rStyle w:val="eop"/>
          <w:rFonts w:ascii="Tahoma" w:hAnsi="Tahoma" w:cs="Tahoma"/>
          <w:sz w:val="20"/>
          <w:szCs w:val="20"/>
        </w:rPr>
        <w:t> </w:t>
      </w:r>
      <w:r w:rsidRPr="00E942AD">
        <w:rPr>
          <w:rStyle w:val="eop"/>
          <w:rFonts w:ascii="Tahoma" w:eastAsiaTheme="majorEastAsia" w:hAnsi="Tahoma" w:cs="Tahoma"/>
          <w:color w:val="000000"/>
          <w:sz w:val="20"/>
          <w:szCs w:val="20"/>
        </w:rPr>
        <w:t> </w:t>
      </w:r>
    </w:p>
    <w:p w14:paraId="3C944AFC" w14:textId="77777777" w:rsidR="00E942AD" w:rsidRPr="00E942AD" w:rsidRDefault="00E942AD" w:rsidP="00E942AD">
      <w:pPr>
        <w:pStyle w:val="paragraph"/>
        <w:numPr>
          <w:ilvl w:val="0"/>
          <w:numId w:val="6"/>
        </w:numPr>
        <w:textAlignment w:val="baseline"/>
        <w:rPr>
          <w:rFonts w:ascii="Tahoma" w:hAnsi="Tahoma" w:cs="Tahoma"/>
          <w:color w:val="2F5496"/>
          <w:sz w:val="28"/>
          <w:szCs w:val="28"/>
        </w:rPr>
      </w:pPr>
      <w:r w:rsidRPr="00E942AD">
        <w:rPr>
          <w:rStyle w:val="normaltextrun"/>
          <w:rFonts w:ascii="Tahoma" w:hAnsi="Tahoma" w:cs="Tahoma"/>
          <w:color w:val="2F5496"/>
          <w:sz w:val="28"/>
          <w:szCs w:val="28"/>
        </w:rPr>
        <w:t>Afwezigheid van bestuursleden</w:t>
      </w:r>
      <w:r w:rsidRPr="00E942AD">
        <w:rPr>
          <w:rStyle w:val="eop"/>
          <w:rFonts w:ascii="Tahoma" w:hAnsi="Tahoma" w:cs="Tahoma"/>
          <w:color w:val="2F5496"/>
          <w:sz w:val="28"/>
          <w:szCs w:val="28"/>
        </w:rPr>
        <w:t> </w:t>
      </w:r>
    </w:p>
    <w:p w14:paraId="200D6FA7" w14:textId="77777777" w:rsidR="00E942AD" w:rsidRPr="00E942AD" w:rsidRDefault="00E942AD" w:rsidP="00E942AD">
      <w:pPr>
        <w:pStyle w:val="paragraph"/>
        <w:textAlignment w:val="baseline"/>
        <w:rPr>
          <w:rFonts w:ascii="Tahoma" w:hAnsi="Tahoma" w:cs="Tahoma"/>
        </w:rPr>
      </w:pPr>
      <w:r w:rsidRPr="00E942AD">
        <w:rPr>
          <w:rStyle w:val="normaltextrun"/>
          <w:rFonts w:ascii="Tahoma" w:hAnsi="Tahoma" w:cs="Tahoma"/>
          <w:color w:val="000000"/>
          <w:sz w:val="20"/>
          <w:szCs w:val="20"/>
        </w:rPr>
        <w:t>Betreffende de afwezigheid van een bestuurslid, geldt het volgende:</w:t>
      </w:r>
      <w:r w:rsidRPr="00E942AD">
        <w:rPr>
          <w:rStyle w:val="eop"/>
          <w:rFonts w:ascii="Tahoma" w:hAnsi="Tahoma" w:cs="Tahoma"/>
          <w:color w:val="000000"/>
          <w:sz w:val="20"/>
          <w:szCs w:val="20"/>
        </w:rPr>
        <w:t> </w:t>
      </w:r>
    </w:p>
    <w:p w14:paraId="3E8125CC" w14:textId="77777777" w:rsidR="00E942AD" w:rsidRPr="00E942AD" w:rsidRDefault="00E942AD" w:rsidP="00E942AD">
      <w:pPr>
        <w:pStyle w:val="paragraph"/>
        <w:numPr>
          <w:ilvl w:val="0"/>
          <w:numId w:val="17"/>
        </w:numPr>
        <w:textAlignment w:val="baseline"/>
        <w:rPr>
          <w:rFonts w:ascii="Tahoma" w:hAnsi="Tahoma" w:cs="Tahoma"/>
          <w:sz w:val="20"/>
          <w:szCs w:val="20"/>
        </w:rPr>
      </w:pPr>
      <w:r w:rsidRPr="00E942AD">
        <w:rPr>
          <w:rStyle w:val="normaltextrun"/>
          <w:rFonts w:ascii="Tahoma" w:hAnsi="Tahoma" w:cs="Tahoma"/>
          <w:sz w:val="20"/>
          <w:szCs w:val="20"/>
        </w:rPr>
        <w:t>Als sprake is van (tijdelijke) afwezigheid van een bestuurder, dient het betreffende bestuurslid dit direct te melden bij de overige bestuursleden. </w:t>
      </w:r>
      <w:r w:rsidRPr="00E942AD">
        <w:rPr>
          <w:rStyle w:val="eop"/>
          <w:rFonts w:ascii="Tahoma" w:hAnsi="Tahoma" w:cs="Tahoma"/>
          <w:sz w:val="20"/>
          <w:szCs w:val="20"/>
        </w:rPr>
        <w:t> </w:t>
      </w:r>
    </w:p>
    <w:p w14:paraId="7B93CB90" w14:textId="77777777" w:rsidR="00E942AD" w:rsidRPr="00E942AD" w:rsidRDefault="00E942AD" w:rsidP="00E942AD">
      <w:pPr>
        <w:pStyle w:val="paragraph"/>
        <w:numPr>
          <w:ilvl w:val="0"/>
          <w:numId w:val="17"/>
        </w:numPr>
        <w:textAlignment w:val="baseline"/>
        <w:rPr>
          <w:rFonts w:ascii="Tahoma" w:hAnsi="Tahoma" w:cs="Tahoma"/>
          <w:sz w:val="20"/>
          <w:szCs w:val="20"/>
        </w:rPr>
      </w:pPr>
      <w:r w:rsidRPr="00E942AD">
        <w:rPr>
          <w:rStyle w:val="normaltextrun"/>
          <w:rFonts w:ascii="Tahoma" w:hAnsi="Tahoma" w:cs="Tahoma"/>
          <w:color w:val="000000"/>
          <w:sz w:val="20"/>
          <w:szCs w:val="20"/>
        </w:rPr>
        <w:t>Bij belet en ontstentenis van één bestuurder (niet zijnde de enige bestuurder) of meerdere bestuurders zijn de overige bestuurders belast met het bestuur van de ChristenUnie.</w:t>
      </w:r>
      <w:r w:rsidRPr="00E942AD">
        <w:rPr>
          <w:rStyle w:val="eop"/>
          <w:rFonts w:ascii="Tahoma" w:hAnsi="Tahoma" w:cs="Tahoma"/>
          <w:color w:val="000000"/>
          <w:sz w:val="20"/>
          <w:szCs w:val="20"/>
        </w:rPr>
        <w:t> </w:t>
      </w:r>
    </w:p>
    <w:p w14:paraId="6FF545F3" w14:textId="77777777" w:rsidR="00E942AD" w:rsidRPr="00EF7BB8" w:rsidRDefault="00E942AD" w:rsidP="00E942AD">
      <w:pPr>
        <w:pStyle w:val="paragraph"/>
        <w:numPr>
          <w:ilvl w:val="0"/>
          <w:numId w:val="17"/>
        </w:numPr>
        <w:textAlignment w:val="baseline"/>
        <w:rPr>
          <w:rFonts w:ascii="Tahoma" w:hAnsi="Tahoma" w:cs="Tahoma"/>
          <w:sz w:val="20"/>
          <w:szCs w:val="20"/>
        </w:rPr>
      </w:pPr>
      <w:r w:rsidRPr="00E942AD">
        <w:rPr>
          <w:rStyle w:val="normaltextrun"/>
          <w:rFonts w:ascii="Tahoma" w:hAnsi="Tahoma" w:cs="Tahoma"/>
          <w:color w:val="000000"/>
          <w:sz w:val="20"/>
          <w:szCs w:val="20"/>
        </w:rPr>
        <w:t xml:space="preserve">Bij belet en ontstentenis van alle bestuurders is de afdelingsvergadering bevoegd om één of </w:t>
      </w:r>
      <w:r w:rsidRPr="00EF7BB8">
        <w:rPr>
          <w:rStyle w:val="normaltextrun"/>
          <w:rFonts w:ascii="Tahoma" w:hAnsi="Tahoma" w:cs="Tahoma"/>
          <w:color w:val="000000"/>
          <w:sz w:val="20"/>
          <w:szCs w:val="20"/>
        </w:rPr>
        <w:t>meerdere personen aan te wijzen om tijdelijk in het bestuur van de vereniging te voorzien.</w:t>
      </w:r>
      <w:r w:rsidRPr="00EF7BB8">
        <w:rPr>
          <w:rStyle w:val="eop"/>
          <w:rFonts w:ascii="Tahoma" w:hAnsi="Tahoma" w:cs="Tahoma"/>
          <w:color w:val="000000"/>
          <w:sz w:val="20"/>
          <w:szCs w:val="20"/>
        </w:rPr>
        <w:t> </w:t>
      </w:r>
    </w:p>
    <w:p w14:paraId="2F89782F" w14:textId="01347240" w:rsidR="00E942AD" w:rsidRPr="00E942AD" w:rsidRDefault="00E942AD" w:rsidP="00E942AD">
      <w:pPr>
        <w:pStyle w:val="paragraph"/>
        <w:numPr>
          <w:ilvl w:val="0"/>
          <w:numId w:val="17"/>
        </w:numPr>
        <w:textAlignment w:val="baseline"/>
        <w:rPr>
          <w:rFonts w:ascii="Tahoma" w:hAnsi="Tahoma" w:cs="Tahoma"/>
          <w:sz w:val="20"/>
          <w:szCs w:val="20"/>
        </w:rPr>
      </w:pPr>
      <w:r w:rsidRPr="00EF7BB8">
        <w:rPr>
          <w:rStyle w:val="normaltextrun"/>
          <w:rFonts w:ascii="Tahoma" w:hAnsi="Tahoma" w:cs="Tahoma"/>
          <w:sz w:val="20"/>
          <w:szCs w:val="20"/>
        </w:rPr>
        <w:t xml:space="preserve">Het minimum aantal bestuursleden wat aanwezig moet zijn om bestuursbesluiten te kunnen nemen is </w:t>
      </w:r>
      <w:r w:rsidR="00743511" w:rsidRPr="00EF7BB8">
        <w:rPr>
          <w:rStyle w:val="normaltextrun"/>
          <w:rFonts w:ascii="Tahoma" w:hAnsi="Tahoma" w:cs="Tahoma"/>
          <w:sz w:val="20"/>
          <w:szCs w:val="20"/>
        </w:rPr>
        <w:t>minimaal de helft van de bestuursleden</w:t>
      </w:r>
      <w:r w:rsidRPr="00EF7BB8">
        <w:rPr>
          <w:rStyle w:val="normaltextrun"/>
          <w:rFonts w:ascii="Tahoma" w:hAnsi="Tahoma" w:cs="Tahoma"/>
          <w:sz w:val="20"/>
          <w:szCs w:val="20"/>
        </w:rPr>
        <w:t>. Als het aantal bestuursleden onvoldoende is om een besluit te nemen zal een stemming doorgeschoven worden naar de volgende bestuursvergadering of plaatsvinden op de Afdelingsvergadering</w:t>
      </w:r>
      <w:r w:rsidRPr="00E942AD">
        <w:rPr>
          <w:rStyle w:val="normaltextrun"/>
          <w:rFonts w:ascii="Tahoma" w:hAnsi="Tahoma" w:cs="Tahoma"/>
          <w:sz w:val="20"/>
          <w:szCs w:val="20"/>
        </w:rPr>
        <w:t>. </w:t>
      </w:r>
      <w:r w:rsidRPr="00E942AD">
        <w:rPr>
          <w:rStyle w:val="eop"/>
          <w:rFonts w:ascii="Tahoma" w:hAnsi="Tahoma" w:cs="Tahoma"/>
          <w:sz w:val="20"/>
          <w:szCs w:val="20"/>
        </w:rPr>
        <w:t> </w:t>
      </w:r>
    </w:p>
    <w:p w14:paraId="47D4751F" w14:textId="77777777" w:rsidR="00E942AD" w:rsidRPr="00E942AD" w:rsidRDefault="00E942AD" w:rsidP="00E942AD">
      <w:pPr>
        <w:pStyle w:val="paragraph"/>
        <w:numPr>
          <w:ilvl w:val="0"/>
          <w:numId w:val="6"/>
        </w:numPr>
        <w:textAlignment w:val="baseline"/>
        <w:rPr>
          <w:rFonts w:ascii="Tahoma" w:hAnsi="Tahoma" w:cs="Tahoma"/>
          <w:color w:val="2F5496"/>
          <w:sz w:val="28"/>
          <w:szCs w:val="28"/>
        </w:rPr>
      </w:pPr>
      <w:r w:rsidRPr="00E942AD">
        <w:rPr>
          <w:rStyle w:val="normaltextrun"/>
          <w:rFonts w:ascii="Tahoma" w:hAnsi="Tahoma" w:cs="Tahoma"/>
          <w:color w:val="2F5496"/>
          <w:sz w:val="28"/>
          <w:szCs w:val="28"/>
        </w:rPr>
        <w:t>Meervoudig stemrecht</w:t>
      </w:r>
      <w:r w:rsidRPr="00E942AD">
        <w:rPr>
          <w:rStyle w:val="eop"/>
          <w:rFonts w:ascii="Tahoma" w:hAnsi="Tahoma" w:cs="Tahoma"/>
          <w:color w:val="2F5496"/>
          <w:sz w:val="28"/>
          <w:szCs w:val="28"/>
        </w:rPr>
        <w:t> </w:t>
      </w:r>
    </w:p>
    <w:p w14:paraId="3C9DFC21" w14:textId="77777777" w:rsidR="00E942AD" w:rsidRPr="00E942AD" w:rsidRDefault="00E942AD" w:rsidP="00E942AD">
      <w:pPr>
        <w:pStyle w:val="paragraph"/>
        <w:textAlignment w:val="baseline"/>
        <w:rPr>
          <w:rStyle w:val="eop"/>
          <w:rFonts w:ascii="Tahoma" w:hAnsi="Tahoma" w:cs="Tahoma"/>
          <w:sz w:val="20"/>
          <w:szCs w:val="20"/>
        </w:rPr>
      </w:pPr>
      <w:r w:rsidRPr="00E942AD">
        <w:rPr>
          <w:rStyle w:val="eop"/>
          <w:rFonts w:ascii="Tahoma" w:hAnsi="Tahoma" w:cs="Tahoma"/>
          <w:sz w:val="20"/>
          <w:szCs w:val="20"/>
        </w:rPr>
        <w:t xml:space="preserve">Wij hebben conform onze statuten afgesproken dat het oordeel van de voorzitter omtrent de uitslag van een stemming beslissend is. Hetzelfde geldt voor de inhoud van een genomen besluit, voor zover werd gestemd over een niet schriftelijk vastgelegd voorstel. </w:t>
      </w:r>
    </w:p>
    <w:p w14:paraId="13DE5DF9" w14:textId="77777777" w:rsidR="00E942AD" w:rsidRPr="00E942AD" w:rsidRDefault="00E942AD" w:rsidP="00E942AD">
      <w:pPr>
        <w:pStyle w:val="paragraph"/>
        <w:numPr>
          <w:ilvl w:val="0"/>
          <w:numId w:val="6"/>
        </w:numPr>
        <w:textAlignment w:val="baseline"/>
        <w:rPr>
          <w:rFonts w:ascii="Tahoma" w:hAnsi="Tahoma" w:cs="Tahoma"/>
          <w:color w:val="2F5496"/>
          <w:sz w:val="28"/>
          <w:szCs w:val="28"/>
        </w:rPr>
      </w:pPr>
      <w:r w:rsidRPr="00E942AD">
        <w:rPr>
          <w:rStyle w:val="normaltextrun"/>
          <w:rFonts w:ascii="Tahoma" w:hAnsi="Tahoma" w:cs="Tahoma"/>
          <w:color w:val="2F5496"/>
          <w:sz w:val="28"/>
          <w:szCs w:val="28"/>
        </w:rPr>
        <w:t>Toezicht</w:t>
      </w:r>
      <w:r w:rsidRPr="00E942AD">
        <w:rPr>
          <w:rStyle w:val="eop"/>
          <w:rFonts w:ascii="Tahoma" w:hAnsi="Tahoma" w:cs="Tahoma"/>
          <w:color w:val="2F5496"/>
          <w:sz w:val="28"/>
          <w:szCs w:val="28"/>
        </w:rPr>
        <w:t> </w:t>
      </w:r>
    </w:p>
    <w:p w14:paraId="54C7E715" w14:textId="77777777" w:rsidR="00E942AD" w:rsidRPr="00E942AD" w:rsidRDefault="00E942AD" w:rsidP="00E942AD">
      <w:pPr>
        <w:pStyle w:val="paragraph"/>
        <w:textAlignment w:val="baseline"/>
        <w:rPr>
          <w:rFonts w:ascii="Tahoma" w:hAnsi="Tahoma" w:cs="Tahoma"/>
        </w:rPr>
      </w:pPr>
      <w:r w:rsidRPr="00E942AD">
        <w:rPr>
          <w:rStyle w:val="eop"/>
          <w:rFonts w:ascii="Tahoma" w:hAnsi="Tahoma" w:cs="Tahoma"/>
          <w:sz w:val="20"/>
          <w:szCs w:val="20"/>
        </w:rPr>
        <w:t> </w:t>
      </w:r>
      <w:r w:rsidRPr="00E942AD">
        <w:rPr>
          <w:rStyle w:val="normaltextrun"/>
          <w:rFonts w:ascii="Tahoma" w:hAnsi="Tahoma" w:cs="Tahoma"/>
          <w:color w:val="000000"/>
          <w:sz w:val="20"/>
          <w:szCs w:val="20"/>
        </w:rPr>
        <w:t>De ChristenUnie</w:t>
      </w:r>
      <w:r w:rsidRPr="00E942AD">
        <w:rPr>
          <w:rStyle w:val="normaltextrun"/>
          <w:rFonts w:ascii="Tahoma" w:hAnsi="Tahoma" w:cs="Tahoma"/>
          <w:i/>
          <w:iCs/>
          <w:color w:val="000000"/>
          <w:sz w:val="20"/>
          <w:szCs w:val="20"/>
        </w:rPr>
        <w:t xml:space="preserve"> </w:t>
      </w:r>
      <w:r w:rsidRPr="00E942AD">
        <w:rPr>
          <w:rStyle w:val="normaltextrun"/>
          <w:rFonts w:ascii="Tahoma" w:hAnsi="Tahoma" w:cs="Tahoma"/>
          <w:color w:val="000000"/>
          <w:sz w:val="20"/>
          <w:szCs w:val="20"/>
        </w:rPr>
        <w:t>heeft alleen een afdelingsbestuur en geen Raad van Toezicht (of toezichthoudende bestuursleden).</w:t>
      </w:r>
      <w:r w:rsidRPr="00E942AD">
        <w:rPr>
          <w:rStyle w:val="eop"/>
          <w:rFonts w:ascii="Tahoma" w:hAnsi="Tahoma" w:cs="Tahoma"/>
          <w:color w:val="000000"/>
          <w:sz w:val="20"/>
          <w:szCs w:val="20"/>
        </w:rPr>
        <w:t>  </w:t>
      </w:r>
    </w:p>
    <w:p w14:paraId="13F8F15D" w14:textId="77777777" w:rsidR="00E942AD" w:rsidRPr="00E942AD" w:rsidRDefault="00E942AD" w:rsidP="00E942AD">
      <w:pPr>
        <w:pStyle w:val="paragraph"/>
        <w:numPr>
          <w:ilvl w:val="0"/>
          <w:numId w:val="6"/>
        </w:numPr>
        <w:textAlignment w:val="baseline"/>
        <w:rPr>
          <w:rFonts w:ascii="Tahoma" w:hAnsi="Tahoma" w:cs="Tahoma"/>
          <w:color w:val="2F5496"/>
          <w:sz w:val="28"/>
          <w:szCs w:val="28"/>
        </w:rPr>
      </w:pPr>
      <w:r w:rsidRPr="00E942AD">
        <w:rPr>
          <w:rStyle w:val="normaltextrun"/>
          <w:rFonts w:ascii="Tahoma" w:hAnsi="Tahoma" w:cs="Tahoma"/>
          <w:color w:val="2F5496"/>
          <w:sz w:val="28"/>
          <w:szCs w:val="28"/>
        </w:rPr>
        <w:t>Bindende voordracht</w:t>
      </w:r>
      <w:r w:rsidRPr="00E942AD">
        <w:rPr>
          <w:rStyle w:val="eop"/>
          <w:rFonts w:ascii="Tahoma" w:hAnsi="Tahoma" w:cs="Tahoma"/>
          <w:color w:val="2F5496"/>
          <w:sz w:val="28"/>
          <w:szCs w:val="28"/>
        </w:rPr>
        <w:t> </w:t>
      </w:r>
    </w:p>
    <w:p w14:paraId="5050435E" w14:textId="77777777" w:rsidR="00E942AD" w:rsidRPr="00E942AD" w:rsidRDefault="00E942AD" w:rsidP="00E942AD">
      <w:pPr>
        <w:pStyle w:val="paragraph"/>
        <w:textAlignment w:val="baseline"/>
        <w:rPr>
          <w:rFonts w:ascii="Tahoma" w:hAnsi="Tahoma" w:cs="Tahoma"/>
        </w:rPr>
      </w:pPr>
      <w:r w:rsidRPr="00E942AD">
        <w:rPr>
          <w:rStyle w:val="normaltextrun"/>
          <w:rFonts w:ascii="Tahoma" w:hAnsi="Tahoma" w:cs="Tahoma"/>
          <w:color w:val="000000"/>
          <w:sz w:val="20"/>
          <w:szCs w:val="20"/>
        </w:rPr>
        <w:t xml:space="preserve">Bestuursleden van de ChristenUnie worden benoemd door een formeel besluit van de afdelingsvergadering. De afdelingsvergadering kan zich uitspreken over de benoeming van een bestuurder. </w:t>
      </w:r>
      <w:r w:rsidRPr="00E942AD">
        <w:rPr>
          <w:rStyle w:val="normaltextrun"/>
          <w:rFonts w:ascii="Tahoma" w:hAnsi="Tahoma" w:cs="Tahoma"/>
          <w:sz w:val="20"/>
          <w:szCs w:val="20"/>
        </w:rPr>
        <w:t>De ChristenUnie</w:t>
      </w:r>
      <w:r w:rsidRPr="00E942AD">
        <w:rPr>
          <w:rStyle w:val="normaltextrun"/>
          <w:rFonts w:ascii="Tahoma" w:hAnsi="Tahoma" w:cs="Tahoma"/>
          <w:i/>
          <w:iCs/>
          <w:sz w:val="20"/>
          <w:szCs w:val="20"/>
        </w:rPr>
        <w:t xml:space="preserve"> </w:t>
      </w:r>
      <w:r w:rsidRPr="00E942AD">
        <w:rPr>
          <w:rStyle w:val="normaltextrun"/>
          <w:rFonts w:ascii="Tahoma" w:hAnsi="Tahoma" w:cs="Tahoma"/>
          <w:sz w:val="20"/>
          <w:szCs w:val="20"/>
        </w:rPr>
        <w:t xml:space="preserve">kent geen bindende voordracht. </w:t>
      </w:r>
      <w:r w:rsidRPr="00E942AD">
        <w:rPr>
          <w:rStyle w:val="scxw94721474"/>
          <w:rFonts w:ascii="Tahoma" w:eastAsiaTheme="majorEastAsia" w:hAnsi="Tahoma" w:cs="Tahoma"/>
          <w:sz w:val="20"/>
          <w:szCs w:val="20"/>
        </w:rPr>
        <w:t> </w:t>
      </w:r>
      <w:r w:rsidRPr="00E942AD">
        <w:rPr>
          <w:rFonts w:ascii="Tahoma" w:hAnsi="Tahoma" w:cs="Tahoma"/>
          <w:sz w:val="20"/>
          <w:szCs w:val="20"/>
        </w:rPr>
        <w:br/>
      </w:r>
      <w:r w:rsidRPr="00E942AD">
        <w:rPr>
          <w:rStyle w:val="eop"/>
          <w:rFonts w:ascii="Tahoma" w:hAnsi="Tahoma" w:cs="Tahoma"/>
          <w:color w:val="000000"/>
          <w:sz w:val="20"/>
          <w:szCs w:val="20"/>
        </w:rPr>
        <w:t> </w:t>
      </w:r>
    </w:p>
    <w:p w14:paraId="32354B09" w14:textId="77777777" w:rsidR="00E942AD" w:rsidRPr="00E942AD" w:rsidRDefault="00E942AD" w:rsidP="00E942AD">
      <w:pPr>
        <w:pStyle w:val="paragraph"/>
        <w:numPr>
          <w:ilvl w:val="0"/>
          <w:numId w:val="6"/>
        </w:numPr>
        <w:textAlignment w:val="baseline"/>
        <w:rPr>
          <w:rFonts w:ascii="Tahoma" w:hAnsi="Tahoma" w:cs="Tahoma"/>
          <w:color w:val="2F5496"/>
          <w:sz w:val="28"/>
          <w:szCs w:val="28"/>
        </w:rPr>
      </w:pPr>
      <w:r w:rsidRPr="00E942AD">
        <w:rPr>
          <w:rStyle w:val="normaltextrun"/>
          <w:rFonts w:ascii="Tahoma" w:hAnsi="Tahoma" w:cs="Tahoma"/>
          <w:color w:val="2F5496"/>
          <w:sz w:val="28"/>
          <w:szCs w:val="28"/>
        </w:rPr>
        <w:t>Raadgevende stem</w:t>
      </w:r>
      <w:r w:rsidRPr="00E942AD">
        <w:rPr>
          <w:rStyle w:val="eop"/>
          <w:rFonts w:ascii="Tahoma" w:hAnsi="Tahoma" w:cs="Tahoma"/>
          <w:color w:val="2F5496"/>
          <w:sz w:val="28"/>
          <w:szCs w:val="28"/>
        </w:rPr>
        <w:t> </w:t>
      </w:r>
    </w:p>
    <w:p w14:paraId="48587723" w14:textId="2475DE53" w:rsidR="00264291" w:rsidRPr="001B3C90" w:rsidRDefault="00E942AD" w:rsidP="00E942AD">
      <w:pPr>
        <w:pStyle w:val="paragraph"/>
        <w:textAlignment w:val="baseline"/>
        <w:rPr>
          <w:rFonts w:ascii="Tahoma" w:hAnsi="Tahoma" w:cs="Tahoma"/>
          <w:sz w:val="20"/>
          <w:szCs w:val="20"/>
        </w:rPr>
      </w:pPr>
      <w:r w:rsidRPr="00E942AD">
        <w:rPr>
          <w:rStyle w:val="normaltextrun"/>
          <w:rFonts w:ascii="Tahoma" w:hAnsi="Tahoma" w:cs="Tahoma"/>
          <w:color w:val="000000"/>
          <w:sz w:val="20"/>
          <w:szCs w:val="20"/>
        </w:rPr>
        <w:t xml:space="preserve">Wij staan bestuursleden toe om tijdens de afdelingsvergadering een raadgevende stem/advies uit te brengen op </w:t>
      </w:r>
      <w:r w:rsidRPr="00E942AD">
        <w:rPr>
          <w:rStyle w:val="normaltextrun"/>
          <w:rFonts w:ascii="Tahoma" w:hAnsi="Tahoma" w:cs="Tahoma"/>
          <w:sz w:val="20"/>
          <w:szCs w:val="20"/>
        </w:rPr>
        <w:t>voorgenomen besluiten</w:t>
      </w:r>
      <w:r w:rsidRPr="00E942AD">
        <w:rPr>
          <w:rStyle w:val="normaltextrun"/>
          <w:rFonts w:ascii="Tahoma" w:hAnsi="Tahoma" w:cs="Tahoma"/>
          <w:color w:val="000000"/>
          <w:sz w:val="20"/>
          <w:szCs w:val="20"/>
        </w:rPr>
        <w:t xml:space="preserve"> zoals de WBTR dat voorschrijft.</w:t>
      </w:r>
      <w:r w:rsidRPr="00E942AD">
        <w:rPr>
          <w:rStyle w:val="scxw94721474"/>
          <w:rFonts w:ascii="Tahoma" w:eastAsiaTheme="majorEastAsia" w:hAnsi="Tahoma" w:cs="Tahoma"/>
          <w:color w:val="000000"/>
          <w:sz w:val="20"/>
          <w:szCs w:val="20"/>
        </w:rPr>
        <w:t> </w:t>
      </w:r>
    </w:p>
    <w:sectPr w:rsidR="00264291" w:rsidRPr="001B3C9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E3E6" w14:textId="77777777" w:rsidR="00F15560" w:rsidRDefault="00F15560" w:rsidP="00264291">
      <w:pPr>
        <w:spacing w:after="0" w:line="240" w:lineRule="auto"/>
      </w:pPr>
      <w:r>
        <w:separator/>
      </w:r>
    </w:p>
  </w:endnote>
  <w:endnote w:type="continuationSeparator" w:id="0">
    <w:p w14:paraId="5DBC4164" w14:textId="77777777" w:rsidR="00F15560" w:rsidRDefault="00F15560" w:rsidP="0026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2749" w14:textId="77777777" w:rsidR="00264291" w:rsidRDefault="00C653D1">
    <w:pPr>
      <w:pStyle w:val="Voettekst"/>
    </w:pPr>
    <w:r>
      <w:rPr>
        <w:noProof/>
        <w:lang w:eastAsia="nl-NL"/>
      </w:rPr>
      <w:drawing>
        <wp:inline distT="0" distB="0" distL="0" distR="0" wp14:anchorId="7AD817EF" wp14:editId="4F1B2B5A">
          <wp:extent cx="5753100" cy="571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F43D" w14:textId="77777777" w:rsidR="00F15560" w:rsidRDefault="00F15560" w:rsidP="00264291">
      <w:pPr>
        <w:spacing w:after="0" w:line="240" w:lineRule="auto"/>
      </w:pPr>
      <w:r>
        <w:separator/>
      </w:r>
    </w:p>
  </w:footnote>
  <w:footnote w:type="continuationSeparator" w:id="0">
    <w:p w14:paraId="58BF5592" w14:textId="77777777" w:rsidR="00F15560" w:rsidRDefault="00F15560" w:rsidP="00264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34BB" w14:textId="77777777" w:rsidR="00264291" w:rsidRDefault="00264291">
    <w:pPr>
      <w:pStyle w:val="Koptekst"/>
    </w:pPr>
    <w:r>
      <w:rPr>
        <w:noProof/>
        <w:lang w:eastAsia="nl-NL"/>
      </w:rPr>
      <w:drawing>
        <wp:anchor distT="0" distB="0" distL="114300" distR="114300" simplePos="0" relativeHeight="251658240" behindDoc="0" locked="0" layoutInCell="1" allowOverlap="1" wp14:anchorId="3B4627FE" wp14:editId="0D792048">
          <wp:simplePos x="0" y="0"/>
          <wp:positionH relativeFrom="margin">
            <wp:align>left</wp:align>
          </wp:positionH>
          <wp:positionV relativeFrom="paragraph">
            <wp:posOffset>-125730</wp:posOffset>
          </wp:positionV>
          <wp:extent cx="1695450" cy="391899"/>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39189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5DC"/>
    <w:multiLevelType w:val="hybridMultilevel"/>
    <w:tmpl w:val="B8529588"/>
    <w:lvl w:ilvl="0" w:tplc="C570E116">
      <w:numFmt w:val="bullet"/>
      <w:lvlText w:val="-"/>
      <w:lvlJc w:val="left"/>
      <w:pPr>
        <w:ind w:left="720" w:hanging="360"/>
      </w:pPr>
      <w:rPr>
        <w:rFonts w:ascii="Tahoma" w:eastAsiaTheme="minorHAnsi" w:hAnsi="Tahoma" w:cs="Tahoma"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0B13ED"/>
    <w:multiLevelType w:val="hybridMultilevel"/>
    <w:tmpl w:val="36BA0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9056A5"/>
    <w:multiLevelType w:val="hybridMultilevel"/>
    <w:tmpl w:val="5AB42B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5C17BC"/>
    <w:multiLevelType w:val="multilevel"/>
    <w:tmpl w:val="C95C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0724FF"/>
    <w:multiLevelType w:val="hybridMultilevel"/>
    <w:tmpl w:val="823CA1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B666056C">
      <w:numFmt w:val="bullet"/>
      <w:lvlText w:val="-"/>
      <w:lvlJc w:val="left"/>
      <w:pPr>
        <w:ind w:left="2340" w:hanging="360"/>
      </w:pPr>
      <w:rPr>
        <w:rFonts w:ascii="Calibri" w:eastAsia="Times New Roman" w:hAnsi="Calibri" w:cs="Calibr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7F4235"/>
    <w:multiLevelType w:val="multilevel"/>
    <w:tmpl w:val="47B8F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611D95"/>
    <w:multiLevelType w:val="multilevel"/>
    <w:tmpl w:val="0DD02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960C19"/>
    <w:multiLevelType w:val="hybridMultilevel"/>
    <w:tmpl w:val="7FBCF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6D590E"/>
    <w:multiLevelType w:val="hybridMultilevel"/>
    <w:tmpl w:val="626C5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F337A9"/>
    <w:multiLevelType w:val="multilevel"/>
    <w:tmpl w:val="1A24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B4456B"/>
    <w:multiLevelType w:val="hybridMultilevel"/>
    <w:tmpl w:val="BF465F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5421161"/>
    <w:multiLevelType w:val="hybridMultilevel"/>
    <w:tmpl w:val="6396F354"/>
    <w:lvl w:ilvl="0" w:tplc="9CD4E7DC">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B9073F3"/>
    <w:multiLevelType w:val="multilevel"/>
    <w:tmpl w:val="19AC2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5871A5"/>
    <w:multiLevelType w:val="hybridMultilevel"/>
    <w:tmpl w:val="3F16A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AC4778"/>
    <w:multiLevelType w:val="hybridMultilevel"/>
    <w:tmpl w:val="8D36B9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03D27F9"/>
    <w:multiLevelType w:val="hybridMultilevel"/>
    <w:tmpl w:val="75A83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505143B"/>
    <w:multiLevelType w:val="hybridMultilevel"/>
    <w:tmpl w:val="62360BE4"/>
    <w:lvl w:ilvl="0" w:tplc="D9C4CFEE">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1"/>
  </w:num>
  <w:num w:numId="4">
    <w:abstractNumId w:val="0"/>
  </w:num>
  <w:num w:numId="5">
    <w:abstractNumId w:val="6"/>
  </w:num>
  <w:num w:numId="6">
    <w:abstractNumId w:val="5"/>
  </w:num>
  <w:num w:numId="7">
    <w:abstractNumId w:val="12"/>
  </w:num>
  <w:num w:numId="8">
    <w:abstractNumId w:val="9"/>
  </w:num>
  <w:num w:numId="9">
    <w:abstractNumId w:val="4"/>
  </w:num>
  <w:num w:numId="10">
    <w:abstractNumId w:val="1"/>
  </w:num>
  <w:num w:numId="11">
    <w:abstractNumId w:val="3"/>
  </w:num>
  <w:num w:numId="12">
    <w:abstractNumId w:val="13"/>
  </w:num>
  <w:num w:numId="13">
    <w:abstractNumId w:val="8"/>
  </w:num>
  <w:num w:numId="14">
    <w:abstractNumId w:val="15"/>
  </w:num>
  <w:num w:numId="15">
    <w:abstractNumId w:val="2"/>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91"/>
    <w:rsid w:val="00016C82"/>
    <w:rsid w:val="00062ACF"/>
    <w:rsid w:val="001727E9"/>
    <w:rsid w:val="00182BAE"/>
    <w:rsid w:val="001B3C90"/>
    <w:rsid w:val="001D4BF7"/>
    <w:rsid w:val="001D64F2"/>
    <w:rsid w:val="001E34F6"/>
    <w:rsid w:val="00212CA6"/>
    <w:rsid w:val="00252564"/>
    <w:rsid w:val="00264291"/>
    <w:rsid w:val="00267817"/>
    <w:rsid w:val="002A6F7D"/>
    <w:rsid w:val="00324F6E"/>
    <w:rsid w:val="003554C3"/>
    <w:rsid w:val="003A4BA6"/>
    <w:rsid w:val="00423776"/>
    <w:rsid w:val="004C75CE"/>
    <w:rsid w:val="00507CA4"/>
    <w:rsid w:val="005C2B2D"/>
    <w:rsid w:val="0061740C"/>
    <w:rsid w:val="00743511"/>
    <w:rsid w:val="008B5DEC"/>
    <w:rsid w:val="008D13C7"/>
    <w:rsid w:val="00970CB4"/>
    <w:rsid w:val="00AD49B7"/>
    <w:rsid w:val="00B063DB"/>
    <w:rsid w:val="00B10FF6"/>
    <w:rsid w:val="00C653D1"/>
    <w:rsid w:val="00DF4D72"/>
    <w:rsid w:val="00E348B0"/>
    <w:rsid w:val="00E91241"/>
    <w:rsid w:val="00E942AD"/>
    <w:rsid w:val="00EF7BB8"/>
    <w:rsid w:val="00F15560"/>
    <w:rsid w:val="00FA4EDC"/>
    <w:rsid w:val="00FB25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5019"/>
  <w15:chartTrackingRefBased/>
  <w15:docId w15:val="{3C714542-DA1C-462D-9B17-E6557A65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42AD"/>
  </w:style>
  <w:style w:type="paragraph" w:styleId="Kop1">
    <w:name w:val="heading 1"/>
    <w:basedOn w:val="Standaard"/>
    <w:next w:val="Standaard"/>
    <w:link w:val="Kop1Char"/>
    <w:uiPriority w:val="9"/>
    <w:qFormat/>
    <w:rsid w:val="00E942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942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42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4291"/>
  </w:style>
  <w:style w:type="paragraph" w:styleId="Voettekst">
    <w:name w:val="footer"/>
    <w:basedOn w:val="Standaard"/>
    <w:link w:val="VoettekstChar"/>
    <w:uiPriority w:val="99"/>
    <w:unhideWhenUsed/>
    <w:rsid w:val="002642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4291"/>
  </w:style>
  <w:style w:type="paragraph" w:styleId="Lijstalinea">
    <w:name w:val="List Paragraph"/>
    <w:basedOn w:val="Standaard"/>
    <w:uiPriority w:val="34"/>
    <w:qFormat/>
    <w:rsid w:val="00212CA6"/>
    <w:pPr>
      <w:ind w:left="720"/>
      <w:contextualSpacing/>
    </w:pPr>
    <w:rPr>
      <w:rFonts w:ascii="Tahoma" w:hAnsi="Tahoma"/>
    </w:rPr>
  </w:style>
  <w:style w:type="character" w:styleId="Hyperlink">
    <w:name w:val="Hyperlink"/>
    <w:basedOn w:val="Standaardalinea-lettertype"/>
    <w:uiPriority w:val="99"/>
    <w:unhideWhenUsed/>
    <w:rsid w:val="00212CA6"/>
    <w:rPr>
      <w:color w:val="0563C1" w:themeColor="hyperlink"/>
      <w:u w:val="single"/>
    </w:rPr>
  </w:style>
  <w:style w:type="paragraph" w:styleId="Voetnoottekst">
    <w:name w:val="footnote text"/>
    <w:basedOn w:val="Standaard"/>
    <w:link w:val="VoetnoottekstChar"/>
    <w:uiPriority w:val="99"/>
    <w:semiHidden/>
    <w:unhideWhenUsed/>
    <w:rsid w:val="00212CA6"/>
    <w:pPr>
      <w:spacing w:after="0" w:line="240" w:lineRule="auto"/>
    </w:pPr>
    <w:rPr>
      <w:rFonts w:ascii="Tahoma" w:hAnsi="Tahoma"/>
      <w:sz w:val="20"/>
      <w:szCs w:val="20"/>
    </w:rPr>
  </w:style>
  <w:style w:type="character" w:customStyle="1" w:styleId="VoetnoottekstChar">
    <w:name w:val="Voetnoottekst Char"/>
    <w:basedOn w:val="Standaardalinea-lettertype"/>
    <w:link w:val="Voetnoottekst"/>
    <w:uiPriority w:val="99"/>
    <w:semiHidden/>
    <w:rsid w:val="00212CA6"/>
    <w:rPr>
      <w:rFonts w:ascii="Tahoma" w:hAnsi="Tahoma"/>
      <w:sz w:val="20"/>
      <w:szCs w:val="20"/>
    </w:rPr>
  </w:style>
  <w:style w:type="character" w:styleId="Voetnootmarkering">
    <w:name w:val="footnote reference"/>
    <w:basedOn w:val="Standaardalinea-lettertype"/>
    <w:uiPriority w:val="99"/>
    <w:semiHidden/>
    <w:unhideWhenUsed/>
    <w:rsid w:val="00212CA6"/>
    <w:rPr>
      <w:vertAlign w:val="superscript"/>
    </w:rPr>
  </w:style>
  <w:style w:type="character" w:customStyle="1" w:styleId="Kop1Char">
    <w:name w:val="Kop 1 Char"/>
    <w:basedOn w:val="Standaardalinea-lettertype"/>
    <w:link w:val="Kop1"/>
    <w:uiPriority w:val="9"/>
    <w:rsid w:val="00E942A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942AD"/>
    <w:rPr>
      <w:rFonts w:asciiTheme="majorHAnsi" w:eastAsiaTheme="majorEastAsia" w:hAnsiTheme="majorHAnsi" w:cstheme="majorBidi"/>
      <w:color w:val="2F5496" w:themeColor="accent1" w:themeShade="BF"/>
      <w:sz w:val="26"/>
      <w:szCs w:val="26"/>
    </w:rPr>
  </w:style>
  <w:style w:type="paragraph" w:customStyle="1" w:styleId="paragraph">
    <w:name w:val="paragraph"/>
    <w:basedOn w:val="Standaard"/>
    <w:rsid w:val="00E942A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942AD"/>
  </w:style>
  <w:style w:type="character" w:customStyle="1" w:styleId="eop">
    <w:name w:val="eop"/>
    <w:basedOn w:val="Standaardalinea-lettertype"/>
    <w:rsid w:val="00E942AD"/>
  </w:style>
  <w:style w:type="character" w:customStyle="1" w:styleId="scxw94721474">
    <w:name w:val="scxw94721474"/>
    <w:basedOn w:val="Standaardalinea-lettertype"/>
    <w:rsid w:val="00E942AD"/>
  </w:style>
  <w:style w:type="character" w:customStyle="1" w:styleId="spellingerror">
    <w:name w:val="spellingerror"/>
    <w:basedOn w:val="Standaardalinea-lettertype"/>
    <w:rsid w:val="00E942AD"/>
  </w:style>
  <w:style w:type="character" w:styleId="Verwijzingopmerking">
    <w:name w:val="annotation reference"/>
    <w:basedOn w:val="Standaardalinea-lettertype"/>
    <w:uiPriority w:val="99"/>
    <w:semiHidden/>
    <w:unhideWhenUsed/>
    <w:rsid w:val="00FB25B9"/>
    <w:rPr>
      <w:sz w:val="16"/>
      <w:szCs w:val="16"/>
    </w:rPr>
  </w:style>
  <w:style w:type="paragraph" w:styleId="Tekstopmerking">
    <w:name w:val="annotation text"/>
    <w:basedOn w:val="Standaard"/>
    <w:link w:val="TekstopmerkingChar"/>
    <w:uiPriority w:val="99"/>
    <w:semiHidden/>
    <w:unhideWhenUsed/>
    <w:rsid w:val="00FB25B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25B9"/>
    <w:rPr>
      <w:sz w:val="20"/>
      <w:szCs w:val="20"/>
    </w:rPr>
  </w:style>
  <w:style w:type="paragraph" w:styleId="Onderwerpvanopmerking">
    <w:name w:val="annotation subject"/>
    <w:basedOn w:val="Tekstopmerking"/>
    <w:next w:val="Tekstopmerking"/>
    <w:link w:val="OnderwerpvanopmerkingChar"/>
    <w:uiPriority w:val="99"/>
    <w:semiHidden/>
    <w:unhideWhenUsed/>
    <w:rsid w:val="00FB25B9"/>
    <w:rPr>
      <w:b/>
      <w:bCs/>
    </w:rPr>
  </w:style>
  <w:style w:type="character" w:customStyle="1" w:styleId="OnderwerpvanopmerkingChar">
    <w:name w:val="Onderwerp van opmerking Char"/>
    <w:basedOn w:val="TekstopmerkingChar"/>
    <w:link w:val="Onderwerpvanopmerking"/>
    <w:uiPriority w:val="99"/>
    <w:semiHidden/>
    <w:rsid w:val="00FB25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6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4FB347760AC740B9B6F6C1BFF85819" ma:contentTypeVersion="26" ma:contentTypeDescription="Een nieuw document maken." ma:contentTypeScope="" ma:versionID="8916a88e0b413997822636b904b4ff0f">
  <xsd:schema xmlns:xsd="http://www.w3.org/2001/XMLSchema" xmlns:xs="http://www.w3.org/2001/XMLSchema" xmlns:p="http://schemas.microsoft.com/office/2006/metadata/properties" xmlns:ns2="2a877900-fa09-450e-b00a-902f10b270d5" xmlns:ns3="ad1a74de-c85f-4f6f-9644-ce8e553e4705" targetNamespace="http://schemas.microsoft.com/office/2006/metadata/properties" ma:root="true" ma:fieldsID="babad8e4faa7aa4a276204dbb48c76f0" ns2:_="" ns3:_="">
    <xsd:import namespace="2a877900-fa09-450e-b00a-902f10b270d5"/>
    <xsd:import namespace="ad1a74de-c85f-4f6f-9644-ce8e553e47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apny" minOccurs="0"/>
                <xsd:element ref="ns3:d651ecb4-3a48-456e-a6ce-3e6f9c2cde08CountryOrRegion" minOccurs="0"/>
                <xsd:element ref="ns3:d651ecb4-3a48-456e-a6ce-3e6f9c2cde08State" minOccurs="0"/>
                <xsd:element ref="ns3:d651ecb4-3a48-456e-a6ce-3e6f9c2cde08City" minOccurs="0"/>
                <xsd:element ref="ns3:d651ecb4-3a48-456e-a6ce-3e6f9c2cde08PostalCode" minOccurs="0"/>
                <xsd:element ref="ns3:d651ecb4-3a48-456e-a6ce-3e6f9c2cde08Street" minOccurs="0"/>
                <xsd:element ref="ns3:d651ecb4-3a48-456e-a6ce-3e6f9c2cde08GeoLoc" minOccurs="0"/>
                <xsd:element ref="ns3:d651ecb4-3a48-456e-a6ce-3e6f9c2cde08DispName" minOccurs="0"/>
                <xsd:element ref="ns3:pkxr" minOccurs="0"/>
                <xsd:element ref="ns3:5d1fdb2b-fc1e-4811-b9e9-d7fac245658fCountryOrRegion" minOccurs="0"/>
                <xsd:element ref="ns3:5d1fdb2b-fc1e-4811-b9e9-d7fac245658fState" minOccurs="0"/>
                <xsd:element ref="ns3:5d1fdb2b-fc1e-4811-b9e9-d7fac245658fCity" minOccurs="0"/>
                <xsd:element ref="ns3:5d1fdb2b-fc1e-4811-b9e9-d7fac245658fPostalCode" minOccurs="0"/>
                <xsd:element ref="ns3:5d1fdb2b-fc1e-4811-b9e9-d7fac245658fStreet" minOccurs="0"/>
                <xsd:element ref="ns3:5d1fdb2b-fc1e-4811-b9e9-d7fac245658fGeoLoc" minOccurs="0"/>
                <xsd:element ref="ns3:5d1fdb2b-fc1e-4811-b9e9-d7fac245658fDispName"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77900-fa09-450e-b00a-902f10b270d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a74de-c85f-4f6f-9644-ce8e553e47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apny" ma:index="12" nillable="true" ma:displayName="Locatie" ma:internalName="apny">
      <xsd:simpleType>
        <xsd:restriction base="dms:Unknown"/>
      </xsd:simpleType>
    </xsd:element>
    <xsd:element name="d651ecb4-3a48-456e-a6ce-3e6f9c2cde08CountryOrRegion" ma:index="13" nillable="true" ma:displayName="Locatie: land" ma:internalName="CountryOrRegion" ma:readOnly="true">
      <xsd:simpleType>
        <xsd:restriction base="dms:Text"/>
      </xsd:simpleType>
    </xsd:element>
    <xsd:element name="d651ecb4-3a48-456e-a6ce-3e6f9c2cde08State" ma:index="14" nillable="true" ma:displayName="Locatie: provincie" ma:internalName="State" ma:readOnly="true">
      <xsd:simpleType>
        <xsd:restriction base="dms:Text"/>
      </xsd:simpleType>
    </xsd:element>
    <xsd:element name="d651ecb4-3a48-456e-a6ce-3e6f9c2cde08City" ma:index="15" nillable="true" ma:displayName="Locatie: stad" ma:internalName="City" ma:readOnly="true">
      <xsd:simpleType>
        <xsd:restriction base="dms:Text"/>
      </xsd:simpleType>
    </xsd:element>
    <xsd:element name="d651ecb4-3a48-456e-a6ce-3e6f9c2cde08PostalCode" ma:index="16" nillable="true" ma:displayName="Locatie: postcode" ma:internalName="PostalCode" ma:readOnly="true">
      <xsd:simpleType>
        <xsd:restriction base="dms:Text"/>
      </xsd:simpleType>
    </xsd:element>
    <xsd:element name="d651ecb4-3a48-456e-a6ce-3e6f9c2cde08Street" ma:index="17" nillable="true" ma:displayName="Locatie: straat" ma:internalName="Street" ma:readOnly="true">
      <xsd:simpleType>
        <xsd:restriction base="dms:Text"/>
      </xsd:simpleType>
    </xsd:element>
    <xsd:element name="d651ecb4-3a48-456e-a6ce-3e6f9c2cde08GeoLoc" ma:index="18" nillable="true" ma:displayName="Locatie: coördinaten" ma:internalName="GeoLoc" ma:readOnly="true">
      <xsd:simpleType>
        <xsd:restriction base="dms:Unknown"/>
      </xsd:simpleType>
    </xsd:element>
    <xsd:element name="d651ecb4-3a48-456e-a6ce-3e6f9c2cde08DispName" ma:index="19" nillable="true" ma:displayName="Locatie: naam" ma:internalName="DispName" ma:readOnly="true">
      <xsd:simpleType>
        <xsd:restriction base="dms:Text"/>
      </xsd:simpleType>
    </xsd:element>
    <xsd:element name="pkxr" ma:index="20" nillable="true" ma:displayName="Locatie" ma:internalName="pkxr">
      <xsd:simpleType>
        <xsd:restriction base="dms:Unknown"/>
      </xsd:simpleType>
    </xsd:element>
    <xsd:element name="5d1fdb2b-fc1e-4811-b9e9-d7fac245658fCountryOrRegion" ma:index="21" nillable="true" ma:displayName="Locatie: land" ma:internalName="CountryOrRegion0" ma:readOnly="true">
      <xsd:simpleType>
        <xsd:restriction base="dms:Text"/>
      </xsd:simpleType>
    </xsd:element>
    <xsd:element name="5d1fdb2b-fc1e-4811-b9e9-d7fac245658fState" ma:index="22" nillable="true" ma:displayName="Locatie: provincie" ma:internalName="State0" ma:readOnly="true">
      <xsd:simpleType>
        <xsd:restriction base="dms:Text"/>
      </xsd:simpleType>
    </xsd:element>
    <xsd:element name="5d1fdb2b-fc1e-4811-b9e9-d7fac245658fCity" ma:index="23" nillable="true" ma:displayName="Locatie: stad" ma:internalName="City0" ma:readOnly="true">
      <xsd:simpleType>
        <xsd:restriction base="dms:Text"/>
      </xsd:simpleType>
    </xsd:element>
    <xsd:element name="5d1fdb2b-fc1e-4811-b9e9-d7fac245658fPostalCode" ma:index="24" nillable="true" ma:displayName="Locatie: postcode" ma:internalName="PostalCode0" ma:readOnly="true">
      <xsd:simpleType>
        <xsd:restriction base="dms:Text"/>
      </xsd:simpleType>
    </xsd:element>
    <xsd:element name="5d1fdb2b-fc1e-4811-b9e9-d7fac245658fStreet" ma:index="25" nillable="true" ma:displayName="Locatie: straat" ma:internalName="Street0" ma:readOnly="true">
      <xsd:simpleType>
        <xsd:restriction base="dms:Text"/>
      </xsd:simpleType>
    </xsd:element>
    <xsd:element name="5d1fdb2b-fc1e-4811-b9e9-d7fac245658fGeoLoc" ma:index="26" nillable="true" ma:displayName="Locatie: coördinaten" ma:internalName="GeoLoc0" ma:readOnly="true">
      <xsd:simpleType>
        <xsd:restriction base="dms:Unknown"/>
      </xsd:simpleType>
    </xsd:element>
    <xsd:element name="5d1fdb2b-fc1e-4811-b9e9-d7fac245658fDispName" ma:index="27" nillable="true" ma:displayName="Locatie: naam" ma:internalName="DispName0"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EFDA26-80A7-4303-A90E-0087CD146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50BC9F-0B3A-4B86-A785-7445B0008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77900-fa09-450e-b00a-902f10b270d5"/>
    <ds:schemaRef ds:uri="ad1a74de-c85f-4f6f-9644-ce8e553e4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82022-4D3B-4A14-8A59-3B7C7C592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1252</Words>
  <Characters>6892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Floris Spronk</dc:creator>
  <cp:keywords/>
  <dc:description/>
  <cp:lastModifiedBy>Cor Slob</cp:lastModifiedBy>
  <cp:revision>2</cp:revision>
  <dcterms:created xsi:type="dcterms:W3CDTF">2022-02-04T13:29:00Z</dcterms:created>
  <dcterms:modified xsi:type="dcterms:W3CDTF">2022-02-04T13:29:00Z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0x010100F94FB347760AC740B9B6F6C1BFF85819</vt:lpwstr>
  </property>
  <property fmtid="{D5CDD505-2E9C-101B-9397-08002B2CF9AE}" pid="3" name="Order">
    <vt:r8>7400</vt:r8>
  </property>
</Properties>
</file>